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9F" w:rsidRDefault="008731F2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22564A5" wp14:editId="2F92E289">
            <wp:simplePos x="0" y="0"/>
            <wp:positionH relativeFrom="column">
              <wp:posOffset>2123313</wp:posOffset>
            </wp:positionH>
            <wp:positionV relativeFrom="paragraph">
              <wp:posOffset>-344043</wp:posOffset>
            </wp:positionV>
            <wp:extent cx="2771775" cy="1016982"/>
            <wp:effectExtent l="0" t="0" r="0" b="0"/>
            <wp:wrapNone/>
            <wp:docPr id="2" name="Picture 2" descr="eca logo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a logo hori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1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0D2" w:rsidRPr="00FA6EB6" w:rsidRDefault="00E8409F" w:rsidP="00FA6EB6">
      <w:pPr>
        <w:ind w:left="630" w:hanging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00D2" w:rsidRDefault="00E500D2" w:rsidP="00E8409F">
      <w:pPr>
        <w:jc w:val="center"/>
        <w:rPr>
          <w:rFonts w:ascii="Verdana" w:hAnsi="Verdana"/>
          <w:b/>
          <w:bCs/>
          <w:sz w:val="36"/>
          <w:szCs w:val="34"/>
        </w:rPr>
      </w:pPr>
    </w:p>
    <w:p w:rsidR="00FA6EB6" w:rsidRPr="008731F2" w:rsidRDefault="00FA6EB6" w:rsidP="00E8409F">
      <w:pPr>
        <w:jc w:val="center"/>
        <w:rPr>
          <w:rFonts w:ascii="Verdana" w:hAnsi="Verdana"/>
          <w:b/>
          <w:bCs/>
          <w:sz w:val="36"/>
          <w:szCs w:val="34"/>
        </w:rPr>
      </w:pPr>
    </w:p>
    <w:p w:rsidR="004152FF" w:rsidRPr="008731F2" w:rsidRDefault="00081DD5" w:rsidP="00E8409F">
      <w:pPr>
        <w:jc w:val="center"/>
        <w:rPr>
          <w:rFonts w:ascii="Verdana" w:hAnsi="Verdana"/>
          <w:b/>
          <w:bCs/>
          <w:sz w:val="33"/>
          <w:szCs w:val="33"/>
        </w:rPr>
      </w:pPr>
      <w:r>
        <w:rPr>
          <w:rFonts w:ascii="Verdana" w:hAnsi="Verdana"/>
          <w:b/>
          <w:bCs/>
          <w:sz w:val="33"/>
          <w:szCs w:val="33"/>
        </w:rPr>
        <w:t>2020-2021</w:t>
      </w:r>
    </w:p>
    <w:p w:rsidR="004152FF" w:rsidRPr="008731F2" w:rsidRDefault="00E8409F" w:rsidP="004152FF">
      <w:pPr>
        <w:jc w:val="center"/>
        <w:rPr>
          <w:rFonts w:ascii="Verdana" w:hAnsi="Verdana"/>
          <w:b/>
          <w:bCs/>
          <w:sz w:val="33"/>
          <w:szCs w:val="33"/>
        </w:rPr>
      </w:pPr>
      <w:r w:rsidRPr="008731F2">
        <w:rPr>
          <w:rFonts w:ascii="Verdana" w:hAnsi="Verdana"/>
          <w:b/>
          <w:bCs/>
          <w:sz w:val="33"/>
          <w:szCs w:val="33"/>
        </w:rPr>
        <w:t xml:space="preserve"> Bessie B. Moore</w:t>
      </w:r>
      <w:r w:rsidR="004152FF" w:rsidRPr="008731F2">
        <w:rPr>
          <w:rFonts w:ascii="Verdana" w:hAnsi="Verdana"/>
          <w:b/>
          <w:bCs/>
          <w:sz w:val="33"/>
          <w:szCs w:val="33"/>
        </w:rPr>
        <w:t xml:space="preserve"> </w:t>
      </w:r>
      <w:r w:rsidRPr="008731F2">
        <w:rPr>
          <w:rFonts w:ascii="Verdana" w:hAnsi="Verdana"/>
          <w:b/>
          <w:bCs/>
          <w:sz w:val="33"/>
          <w:szCs w:val="33"/>
        </w:rPr>
        <w:t xml:space="preserve">Arkansas Awards </w:t>
      </w:r>
    </w:p>
    <w:p w:rsidR="00E8409F" w:rsidRPr="008731F2" w:rsidRDefault="00E8409F" w:rsidP="004152FF">
      <w:pPr>
        <w:jc w:val="center"/>
        <w:rPr>
          <w:rFonts w:ascii="Verdana" w:hAnsi="Verdana"/>
          <w:b/>
          <w:bCs/>
          <w:sz w:val="33"/>
          <w:szCs w:val="33"/>
        </w:rPr>
      </w:pPr>
      <w:proofErr w:type="gramStart"/>
      <w:r w:rsidRPr="008731F2">
        <w:rPr>
          <w:rFonts w:ascii="Verdana" w:hAnsi="Verdana"/>
          <w:b/>
          <w:bCs/>
          <w:sz w:val="33"/>
          <w:szCs w:val="33"/>
        </w:rPr>
        <w:t>for</w:t>
      </w:r>
      <w:proofErr w:type="gramEnd"/>
      <w:r w:rsidRPr="008731F2">
        <w:rPr>
          <w:rFonts w:ascii="Verdana" w:hAnsi="Verdana"/>
          <w:b/>
          <w:bCs/>
          <w:sz w:val="33"/>
          <w:szCs w:val="33"/>
        </w:rPr>
        <w:t xml:space="preserve"> Excellence</w:t>
      </w:r>
      <w:r w:rsidR="00AF3FFA" w:rsidRPr="008731F2">
        <w:rPr>
          <w:rFonts w:ascii="Verdana" w:hAnsi="Verdana"/>
          <w:b/>
          <w:bCs/>
          <w:sz w:val="33"/>
          <w:szCs w:val="33"/>
        </w:rPr>
        <w:t xml:space="preserve"> </w:t>
      </w:r>
      <w:r w:rsidRPr="008731F2">
        <w:rPr>
          <w:rFonts w:ascii="Verdana" w:hAnsi="Verdana"/>
          <w:b/>
          <w:bCs/>
          <w:sz w:val="33"/>
          <w:szCs w:val="33"/>
        </w:rPr>
        <w:t>in Teaching Economics</w:t>
      </w:r>
    </w:p>
    <w:p w:rsidR="00E8409F" w:rsidRPr="00E500D2" w:rsidRDefault="00E8409F" w:rsidP="00E8409F">
      <w:pPr>
        <w:rPr>
          <w:rFonts w:ascii="Verdana" w:hAnsi="Verdana"/>
          <w:b/>
          <w:bCs/>
          <w:sz w:val="6"/>
        </w:rPr>
      </w:pPr>
    </w:p>
    <w:p w:rsidR="00F3126F" w:rsidRDefault="00F3126F" w:rsidP="00E8409F">
      <w:pPr>
        <w:jc w:val="center"/>
        <w:rPr>
          <w:rFonts w:ascii="Verdana" w:hAnsi="Verdana"/>
          <w:b/>
          <w:bCs/>
        </w:rPr>
      </w:pPr>
    </w:p>
    <w:p w:rsidR="00E8409F" w:rsidRDefault="00E8409F" w:rsidP="00E8409F">
      <w:pPr>
        <w:jc w:val="center"/>
        <w:rPr>
          <w:rFonts w:ascii="Verdana" w:hAnsi="Verdana"/>
          <w:b/>
          <w:bCs/>
          <w:u w:val="single"/>
        </w:rPr>
      </w:pPr>
      <w:r w:rsidRPr="00CF248B">
        <w:rPr>
          <w:rFonts w:ascii="Verdana" w:hAnsi="Verdana"/>
          <w:b/>
          <w:bCs/>
          <w:u w:val="single"/>
        </w:rPr>
        <w:t>The Purposes of the Bessie B. Moore Awards Program</w:t>
      </w:r>
    </w:p>
    <w:p w:rsidR="00E500D2" w:rsidRPr="00CF248B" w:rsidRDefault="00E500D2" w:rsidP="00E8409F">
      <w:pPr>
        <w:jc w:val="center"/>
        <w:rPr>
          <w:rFonts w:ascii="Verdana" w:hAnsi="Verdana"/>
          <w:b/>
          <w:bCs/>
          <w:u w:val="single"/>
        </w:rPr>
      </w:pPr>
    </w:p>
    <w:p w:rsidR="00E8409F" w:rsidRPr="00FE1598" w:rsidRDefault="00675B0F" w:rsidP="00F211F3">
      <w:pPr>
        <w:pStyle w:val="Level1"/>
        <w:numPr>
          <w:ilvl w:val="0"/>
          <w:numId w:val="2"/>
        </w:numPr>
        <w:tabs>
          <w:tab w:val="left" w:pos="-1440"/>
        </w:tabs>
        <w:jc w:val="both"/>
        <w:outlineLvl w:val="9"/>
        <w:rPr>
          <w:rFonts w:ascii="Verdana" w:hAnsi="Verdana"/>
          <w:sz w:val="23"/>
          <w:szCs w:val="23"/>
        </w:rPr>
      </w:pPr>
      <w:r w:rsidRPr="00FE1598">
        <w:rPr>
          <w:rFonts w:ascii="Verdana" w:hAnsi="Verdana"/>
          <w:sz w:val="23"/>
          <w:szCs w:val="23"/>
        </w:rPr>
        <w:t>To stimulate creativity and innovation</w:t>
      </w:r>
      <w:r w:rsidR="00E8409F" w:rsidRPr="00FE1598">
        <w:rPr>
          <w:rFonts w:ascii="Verdana" w:hAnsi="Verdana"/>
          <w:sz w:val="23"/>
          <w:szCs w:val="23"/>
        </w:rPr>
        <w:t xml:space="preserve"> in economic education teaching practices.</w:t>
      </w:r>
    </w:p>
    <w:p w:rsidR="00E500D2" w:rsidRPr="00FE1598" w:rsidRDefault="00E500D2" w:rsidP="00F211F3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outlineLvl w:val="9"/>
        <w:rPr>
          <w:rFonts w:ascii="Verdana" w:hAnsi="Verdana"/>
          <w:sz w:val="23"/>
          <w:szCs w:val="23"/>
        </w:rPr>
      </w:pPr>
    </w:p>
    <w:p w:rsidR="00E8409F" w:rsidRPr="00FE1598" w:rsidRDefault="00E8409F" w:rsidP="00F211F3">
      <w:pPr>
        <w:pStyle w:val="Level1"/>
        <w:numPr>
          <w:ilvl w:val="0"/>
          <w:numId w:val="2"/>
        </w:numPr>
        <w:tabs>
          <w:tab w:val="left" w:pos="-1440"/>
        </w:tabs>
        <w:jc w:val="both"/>
        <w:outlineLvl w:val="9"/>
        <w:rPr>
          <w:rFonts w:ascii="Verdana" w:hAnsi="Verdana"/>
          <w:sz w:val="23"/>
          <w:szCs w:val="23"/>
        </w:rPr>
      </w:pPr>
      <w:r w:rsidRPr="00FE1598">
        <w:rPr>
          <w:rFonts w:ascii="Verdana" w:hAnsi="Verdana"/>
          <w:sz w:val="23"/>
          <w:szCs w:val="23"/>
        </w:rPr>
        <w:t>To encourage educators to develop descriptions of their successful teaching practices.</w:t>
      </w:r>
    </w:p>
    <w:p w:rsidR="00E500D2" w:rsidRPr="00FE1598" w:rsidRDefault="00E500D2" w:rsidP="00F211F3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outlineLvl w:val="9"/>
        <w:rPr>
          <w:rFonts w:ascii="Verdana" w:hAnsi="Verdana"/>
          <w:sz w:val="23"/>
          <w:szCs w:val="23"/>
        </w:rPr>
      </w:pPr>
    </w:p>
    <w:p w:rsidR="00E8409F" w:rsidRPr="00FE1598" w:rsidRDefault="00E8409F" w:rsidP="00F211F3">
      <w:pPr>
        <w:pStyle w:val="Level1"/>
        <w:numPr>
          <w:ilvl w:val="0"/>
          <w:numId w:val="2"/>
        </w:numPr>
        <w:tabs>
          <w:tab w:val="left" w:pos="-1440"/>
        </w:tabs>
        <w:jc w:val="both"/>
        <w:outlineLvl w:val="9"/>
        <w:rPr>
          <w:rFonts w:ascii="Verdana" w:hAnsi="Verdana"/>
          <w:sz w:val="23"/>
          <w:szCs w:val="23"/>
        </w:rPr>
      </w:pPr>
      <w:r w:rsidRPr="00FE1598">
        <w:rPr>
          <w:rFonts w:ascii="Verdana" w:hAnsi="Verdana"/>
          <w:sz w:val="23"/>
          <w:szCs w:val="23"/>
        </w:rPr>
        <w:t>To recognize outstanding educators who effectively teach economic education principles.</w:t>
      </w:r>
    </w:p>
    <w:p w:rsidR="00E500D2" w:rsidRPr="00E500D2" w:rsidRDefault="00E500D2" w:rsidP="00E8409F">
      <w:pPr>
        <w:rPr>
          <w:rFonts w:ascii="Verdana" w:hAnsi="Verdana"/>
          <w:b/>
          <w:bCs/>
          <w:sz w:val="14"/>
        </w:rPr>
      </w:pPr>
    </w:p>
    <w:p w:rsidR="00F3126F" w:rsidRDefault="00F3126F" w:rsidP="00F3126F">
      <w:pPr>
        <w:jc w:val="center"/>
        <w:rPr>
          <w:rFonts w:ascii="Verdana" w:hAnsi="Verdana"/>
          <w:b/>
          <w:bCs/>
          <w:u w:val="single"/>
        </w:rPr>
      </w:pPr>
      <w:r w:rsidRPr="00CF248B">
        <w:rPr>
          <w:rFonts w:ascii="Verdana" w:hAnsi="Verdana"/>
          <w:b/>
          <w:bCs/>
          <w:u w:val="single"/>
        </w:rPr>
        <w:t>Criteria</w:t>
      </w:r>
    </w:p>
    <w:p w:rsidR="00E500D2" w:rsidRPr="00CF248B" w:rsidRDefault="00E500D2" w:rsidP="00F3126F">
      <w:pPr>
        <w:jc w:val="center"/>
        <w:rPr>
          <w:rFonts w:ascii="Verdana" w:hAnsi="Verdana"/>
          <w:b/>
          <w:bCs/>
          <w:u w:val="single"/>
        </w:rPr>
      </w:pPr>
    </w:p>
    <w:p w:rsidR="00F3126F" w:rsidRDefault="00F3126F" w:rsidP="00F3126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 w:rsidR="00CE1453">
        <w:rPr>
          <w:rFonts w:ascii="Verdana" w:hAnsi="Verdana"/>
          <w:bCs/>
        </w:rPr>
        <w:t xml:space="preserve">An award-winning </w:t>
      </w:r>
      <w:r w:rsidR="004152FF" w:rsidRPr="004152FF">
        <w:rPr>
          <w:rFonts w:ascii="Verdana" w:hAnsi="Verdana"/>
          <w:bCs/>
        </w:rPr>
        <w:t>entry</w:t>
      </w:r>
      <w:r w:rsidR="004152FF">
        <w:rPr>
          <w:rFonts w:ascii="Verdana" w:hAnsi="Verdana"/>
          <w:b/>
          <w:bCs/>
        </w:rPr>
        <w:t xml:space="preserve"> </w:t>
      </w:r>
      <w:r w:rsidRPr="00F3126F">
        <w:rPr>
          <w:rFonts w:ascii="Verdana" w:hAnsi="Verdana"/>
          <w:bCs/>
        </w:rPr>
        <w:t>will:</w:t>
      </w:r>
    </w:p>
    <w:p w:rsidR="00E500D2" w:rsidRDefault="00E500D2" w:rsidP="00F3126F">
      <w:pPr>
        <w:rPr>
          <w:rFonts w:ascii="Verdana" w:hAnsi="Verdana"/>
          <w:bCs/>
        </w:rPr>
      </w:pPr>
    </w:p>
    <w:p w:rsidR="00F3126F" w:rsidRDefault="007823EC" w:rsidP="00D63FFF">
      <w:pPr>
        <w:pStyle w:val="ListParagraph"/>
        <w:numPr>
          <w:ilvl w:val="0"/>
          <w:numId w:val="4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Demonstrate </w:t>
      </w:r>
      <w:r w:rsidR="004152FF">
        <w:rPr>
          <w:rFonts w:ascii="Verdana" w:hAnsi="Verdana"/>
          <w:bCs/>
        </w:rPr>
        <w:t xml:space="preserve">standards based </w:t>
      </w:r>
      <w:r w:rsidR="00F3126F">
        <w:rPr>
          <w:rFonts w:ascii="Verdana" w:hAnsi="Verdana"/>
          <w:bCs/>
        </w:rPr>
        <w:t xml:space="preserve">knowledge of economics appropriate to the grade level or course </w:t>
      </w:r>
      <w:proofErr w:type="gramStart"/>
      <w:r w:rsidR="00F3126F">
        <w:rPr>
          <w:rFonts w:ascii="Verdana" w:hAnsi="Verdana"/>
          <w:bCs/>
        </w:rPr>
        <w:t>being taught</w:t>
      </w:r>
      <w:proofErr w:type="gramEnd"/>
      <w:r w:rsidR="00F3126F">
        <w:rPr>
          <w:rFonts w:ascii="Verdana" w:hAnsi="Verdana"/>
          <w:bCs/>
        </w:rPr>
        <w:t>.</w:t>
      </w:r>
    </w:p>
    <w:p w:rsidR="00E500D2" w:rsidRDefault="00E500D2" w:rsidP="00D63FFF">
      <w:pPr>
        <w:pStyle w:val="ListParagraph"/>
        <w:rPr>
          <w:rFonts w:ascii="Verdana" w:hAnsi="Verdana"/>
          <w:bCs/>
        </w:rPr>
      </w:pPr>
    </w:p>
    <w:p w:rsidR="00F3126F" w:rsidRDefault="00F3126F" w:rsidP="00D63FFF">
      <w:pPr>
        <w:pStyle w:val="ListParagraph"/>
        <w:numPr>
          <w:ilvl w:val="0"/>
          <w:numId w:val="4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Support </w:t>
      </w:r>
      <w:r w:rsidR="00675B0F">
        <w:rPr>
          <w:rFonts w:ascii="Verdana" w:hAnsi="Verdana"/>
          <w:bCs/>
        </w:rPr>
        <w:t xml:space="preserve">increased </w:t>
      </w:r>
      <w:r w:rsidR="00CF248B">
        <w:rPr>
          <w:rFonts w:ascii="Verdana" w:hAnsi="Verdana"/>
          <w:bCs/>
        </w:rPr>
        <w:t xml:space="preserve">student achievement and </w:t>
      </w:r>
      <w:r>
        <w:rPr>
          <w:rFonts w:ascii="Verdana" w:hAnsi="Verdana"/>
          <w:bCs/>
        </w:rPr>
        <w:t>growth in economic understanding and knowledge.</w:t>
      </w:r>
    </w:p>
    <w:p w:rsidR="00325FEC" w:rsidRDefault="00325FEC" w:rsidP="00F3126F">
      <w:pPr>
        <w:rPr>
          <w:rFonts w:ascii="Verdana" w:hAnsi="Verdana"/>
          <w:bCs/>
        </w:rPr>
      </w:pPr>
    </w:p>
    <w:p w:rsidR="00F3126F" w:rsidRDefault="00F3126F" w:rsidP="00F3126F">
      <w:pPr>
        <w:rPr>
          <w:rFonts w:ascii="Verdana" w:hAnsi="Verdana"/>
          <w:bCs/>
        </w:rPr>
      </w:pPr>
    </w:p>
    <w:p w:rsidR="00E500D2" w:rsidRDefault="00E500D2" w:rsidP="00F3126F">
      <w:pPr>
        <w:rPr>
          <w:rFonts w:ascii="Verdana" w:hAnsi="Verdana"/>
          <w:b/>
          <w:bCs/>
          <w:u w:val="single"/>
        </w:rPr>
      </w:pPr>
    </w:p>
    <w:p w:rsidR="00F3126F" w:rsidRDefault="009C5ED4" w:rsidP="00F3126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Awards Structure</w:t>
      </w:r>
    </w:p>
    <w:p w:rsidR="009C5ED4" w:rsidRDefault="009C5ED4" w:rsidP="00F3126F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 </w:t>
      </w:r>
    </w:p>
    <w:p w:rsidR="009C5ED4" w:rsidRDefault="00F211F3" w:rsidP="00171162">
      <w:pPr>
        <w:ind w:left="705"/>
        <w:rPr>
          <w:rFonts w:ascii="Verdana" w:hAnsi="Verdana"/>
          <w:bCs/>
        </w:rPr>
      </w:pPr>
      <w:r>
        <w:rPr>
          <w:rFonts w:ascii="Verdana" w:hAnsi="Verdana"/>
          <w:bCs/>
        </w:rPr>
        <w:t>A maximum of</w:t>
      </w:r>
      <w:r w:rsidR="00171162">
        <w:rPr>
          <w:rFonts w:ascii="Verdana" w:hAnsi="Verdana"/>
          <w:bCs/>
        </w:rPr>
        <w:t xml:space="preserve"> ten awards </w:t>
      </w:r>
      <w:proofErr w:type="gramStart"/>
      <w:r w:rsidR="00171162">
        <w:rPr>
          <w:rFonts w:ascii="Verdana" w:hAnsi="Verdana"/>
          <w:bCs/>
        </w:rPr>
        <w:t>will be presented</w:t>
      </w:r>
      <w:proofErr w:type="gramEnd"/>
      <w:r w:rsidR="00171162">
        <w:rPr>
          <w:rFonts w:ascii="Verdana" w:hAnsi="Verdana"/>
          <w:bCs/>
        </w:rPr>
        <w:t xml:space="preserve">. Entries </w:t>
      </w:r>
      <w:proofErr w:type="gramStart"/>
      <w:r w:rsidR="00171162">
        <w:rPr>
          <w:rFonts w:ascii="Verdana" w:hAnsi="Verdana"/>
          <w:bCs/>
        </w:rPr>
        <w:t>will be judged</w:t>
      </w:r>
      <w:proofErr w:type="gramEnd"/>
      <w:r w:rsidR="00171162">
        <w:rPr>
          <w:rFonts w:ascii="Verdana" w:hAnsi="Verdana"/>
          <w:bCs/>
        </w:rPr>
        <w:t xml:space="preserve"> in the following categories:</w:t>
      </w:r>
    </w:p>
    <w:p w:rsidR="009C5ED4" w:rsidRDefault="009C5ED4" w:rsidP="00F3126F">
      <w:pPr>
        <w:rPr>
          <w:rFonts w:ascii="Verdana" w:hAnsi="Verdana"/>
          <w:bCs/>
        </w:rPr>
      </w:pPr>
    </w:p>
    <w:p w:rsidR="009C5ED4" w:rsidRDefault="009C5ED4" w:rsidP="009C5ED4">
      <w:pPr>
        <w:pStyle w:val="ListParagraph"/>
        <w:numPr>
          <w:ilvl w:val="0"/>
          <w:numId w:val="11"/>
        </w:numPr>
        <w:rPr>
          <w:rFonts w:ascii="Verdana" w:hAnsi="Verdana"/>
          <w:bCs/>
        </w:rPr>
      </w:pPr>
      <w:r w:rsidRPr="009C5ED4">
        <w:rPr>
          <w:rFonts w:ascii="Verdana" w:hAnsi="Verdana"/>
          <w:b/>
          <w:bCs/>
          <w:i/>
        </w:rPr>
        <w:t>Newcomers</w:t>
      </w:r>
      <w:r w:rsidRPr="009C5ED4">
        <w:rPr>
          <w:rFonts w:ascii="Verdana" w:hAnsi="Verdana"/>
          <w:b/>
          <w:bCs/>
        </w:rPr>
        <w:t>:</w:t>
      </w:r>
      <w:r>
        <w:rPr>
          <w:rFonts w:ascii="Verdana" w:hAnsi="Verdana"/>
          <w:bCs/>
        </w:rPr>
        <w:t xml:space="preserve">  </w:t>
      </w:r>
      <w:r w:rsidR="00BE575C">
        <w:rPr>
          <w:rFonts w:ascii="Verdana" w:hAnsi="Verdana"/>
          <w:bCs/>
        </w:rPr>
        <w:t xml:space="preserve"> PreK-12</w:t>
      </w:r>
      <w:r w:rsidR="00BE575C" w:rsidRPr="00BE575C">
        <w:rPr>
          <w:rFonts w:ascii="Verdana" w:hAnsi="Verdana"/>
          <w:bCs/>
          <w:vertAlign w:val="superscript"/>
        </w:rPr>
        <w:t>th</w:t>
      </w:r>
      <w:r w:rsidR="00BE575C">
        <w:rPr>
          <w:rFonts w:ascii="Verdana" w:hAnsi="Verdana"/>
          <w:bCs/>
        </w:rPr>
        <w:t xml:space="preserve"> grade: </w:t>
      </w:r>
      <w:r>
        <w:rPr>
          <w:rFonts w:ascii="Verdana" w:hAnsi="Verdana"/>
          <w:bCs/>
        </w:rPr>
        <w:t>$1,000 cash prize</w:t>
      </w:r>
      <w:r w:rsidR="004315C8">
        <w:rPr>
          <w:rFonts w:ascii="Verdana" w:hAnsi="Verdana"/>
          <w:bCs/>
        </w:rPr>
        <w:t xml:space="preserve"> per project</w:t>
      </w:r>
    </w:p>
    <w:p w:rsidR="009C5ED4" w:rsidRDefault="00201276" w:rsidP="009C5ED4">
      <w:pPr>
        <w:pStyle w:val="ListParagraph"/>
        <w:ind w:left="1065"/>
        <w:rPr>
          <w:rFonts w:ascii="Verdana" w:hAnsi="Verdana"/>
          <w:bCs/>
        </w:rPr>
      </w:pPr>
      <w:r>
        <w:rPr>
          <w:rFonts w:ascii="Verdana" w:hAnsi="Verdana"/>
          <w:bCs/>
        </w:rPr>
        <w:t>Has not p</w:t>
      </w:r>
      <w:r w:rsidR="009C5ED4">
        <w:rPr>
          <w:rFonts w:ascii="Verdana" w:hAnsi="Verdana"/>
          <w:bCs/>
        </w:rPr>
        <w:t>reviously received a state or national economics teaching award</w:t>
      </w:r>
    </w:p>
    <w:p w:rsidR="009C5ED4" w:rsidRDefault="009C5ED4" w:rsidP="009C5ED4">
      <w:pPr>
        <w:rPr>
          <w:rFonts w:ascii="Verdana" w:hAnsi="Verdana"/>
          <w:bCs/>
        </w:rPr>
      </w:pPr>
    </w:p>
    <w:p w:rsidR="009C5ED4" w:rsidRDefault="009C5ED4" w:rsidP="009C5ED4">
      <w:pPr>
        <w:pStyle w:val="ListParagraph"/>
        <w:numPr>
          <w:ilvl w:val="0"/>
          <w:numId w:val="11"/>
        </w:numPr>
        <w:rPr>
          <w:rFonts w:ascii="Verdana" w:hAnsi="Verdana"/>
          <w:bCs/>
        </w:rPr>
      </w:pPr>
      <w:r w:rsidRPr="009C5ED4">
        <w:rPr>
          <w:rFonts w:ascii="Verdana" w:hAnsi="Verdana"/>
          <w:b/>
          <w:bCs/>
          <w:i/>
        </w:rPr>
        <w:t>Veterans</w:t>
      </w:r>
      <w:r w:rsidRPr="0061480F">
        <w:rPr>
          <w:rFonts w:ascii="Verdana" w:hAnsi="Verdana"/>
          <w:b/>
          <w:bCs/>
        </w:rPr>
        <w:t xml:space="preserve">: </w:t>
      </w:r>
      <w:r>
        <w:rPr>
          <w:rFonts w:ascii="Verdana" w:hAnsi="Verdana"/>
          <w:bCs/>
        </w:rPr>
        <w:t xml:space="preserve"> </w:t>
      </w:r>
      <w:r w:rsidR="00F45294">
        <w:rPr>
          <w:rFonts w:ascii="Verdana" w:hAnsi="Verdana"/>
          <w:bCs/>
        </w:rPr>
        <w:t xml:space="preserve">     </w:t>
      </w:r>
      <w:r>
        <w:rPr>
          <w:rFonts w:ascii="Verdana" w:hAnsi="Verdana"/>
          <w:bCs/>
        </w:rPr>
        <w:t>PreK-12</w:t>
      </w:r>
      <w:r w:rsidRPr="009C5ED4"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grade: $1,000 cash prize</w:t>
      </w:r>
      <w:r w:rsidR="004315C8">
        <w:rPr>
          <w:rFonts w:ascii="Verdana" w:hAnsi="Verdana"/>
          <w:bCs/>
        </w:rPr>
        <w:t xml:space="preserve"> per project</w:t>
      </w:r>
    </w:p>
    <w:p w:rsidR="009C5ED4" w:rsidRDefault="009C5ED4" w:rsidP="009C5ED4">
      <w:pPr>
        <w:pStyle w:val="ListParagraph"/>
        <w:ind w:left="1065"/>
        <w:rPr>
          <w:rFonts w:ascii="Verdana" w:hAnsi="Verdana"/>
          <w:bCs/>
        </w:rPr>
      </w:pPr>
      <w:r>
        <w:rPr>
          <w:rFonts w:ascii="Verdana" w:hAnsi="Verdana"/>
          <w:bCs/>
        </w:rPr>
        <w:t>Previously received a state or national economics teaching award</w:t>
      </w:r>
    </w:p>
    <w:p w:rsidR="00691FFA" w:rsidRDefault="00691FFA" w:rsidP="009C5ED4">
      <w:pPr>
        <w:pStyle w:val="ListParagraph"/>
        <w:ind w:left="1065"/>
        <w:rPr>
          <w:rFonts w:ascii="Verdana" w:hAnsi="Verdana"/>
          <w:bCs/>
        </w:rPr>
      </w:pPr>
    </w:p>
    <w:p w:rsidR="00171162" w:rsidRDefault="009C5ED4" w:rsidP="00691FFA">
      <w:pPr>
        <w:ind w:left="360" w:hanging="3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</w:t>
      </w:r>
      <w:r w:rsidR="001B309A" w:rsidRPr="001B309A">
        <w:rPr>
          <w:rFonts w:ascii="Verdana" w:hAnsi="Verdana"/>
          <w:bCs/>
          <w:i/>
        </w:rPr>
        <w:t>The</w:t>
      </w:r>
      <w:r w:rsidR="001B309A">
        <w:rPr>
          <w:rFonts w:ascii="Verdana" w:hAnsi="Verdana"/>
          <w:bCs/>
        </w:rPr>
        <w:t xml:space="preserve"> </w:t>
      </w:r>
      <w:r w:rsidR="001B309A" w:rsidRPr="001B309A">
        <w:rPr>
          <w:rFonts w:ascii="Verdana" w:hAnsi="Verdana"/>
          <w:bCs/>
          <w:i/>
        </w:rPr>
        <w:t>Bessie</w:t>
      </w:r>
      <w:r w:rsidR="00FA6EB6">
        <w:rPr>
          <w:rFonts w:ascii="Verdana" w:hAnsi="Verdana"/>
          <w:bCs/>
          <w:i/>
        </w:rPr>
        <w:t xml:space="preserve"> </w:t>
      </w:r>
      <w:r w:rsidR="00FA6EB6" w:rsidRPr="00FA6EB6">
        <w:rPr>
          <w:rFonts w:ascii="Verdana" w:hAnsi="Verdana"/>
          <w:bCs/>
        </w:rPr>
        <w:t>award</w:t>
      </w:r>
      <w:r w:rsidR="001B309A">
        <w:rPr>
          <w:rFonts w:ascii="Verdana" w:hAnsi="Verdana"/>
          <w:bCs/>
          <w:i/>
        </w:rPr>
        <w:t xml:space="preserve"> </w:t>
      </w:r>
      <w:proofErr w:type="gramStart"/>
      <w:r w:rsidR="00DE297C" w:rsidRPr="001B309A">
        <w:rPr>
          <w:rFonts w:ascii="Verdana" w:hAnsi="Verdana"/>
          <w:bCs/>
        </w:rPr>
        <w:t xml:space="preserve">will </w:t>
      </w:r>
      <w:r w:rsidR="00DE297C">
        <w:rPr>
          <w:rFonts w:ascii="Verdana" w:hAnsi="Verdana"/>
          <w:bCs/>
        </w:rPr>
        <w:t>be presented</w:t>
      </w:r>
      <w:proofErr w:type="gramEnd"/>
      <w:r w:rsidR="00DE297C">
        <w:rPr>
          <w:rFonts w:ascii="Verdana" w:hAnsi="Verdana"/>
          <w:bCs/>
        </w:rPr>
        <w:t xml:space="preserve"> to each winning project</w:t>
      </w:r>
      <w:r w:rsidR="00C6483F">
        <w:rPr>
          <w:rFonts w:ascii="Verdana" w:hAnsi="Verdana"/>
          <w:bCs/>
        </w:rPr>
        <w:t xml:space="preserve"> team</w:t>
      </w:r>
      <w:r w:rsidR="001B309A">
        <w:rPr>
          <w:rFonts w:ascii="Verdana" w:hAnsi="Verdana"/>
          <w:bCs/>
        </w:rPr>
        <w:t xml:space="preserve"> member</w:t>
      </w:r>
      <w:r w:rsidR="00DE297C">
        <w:rPr>
          <w:rFonts w:ascii="Verdana" w:hAnsi="Verdana"/>
          <w:bCs/>
        </w:rPr>
        <w:t xml:space="preserve">. </w:t>
      </w:r>
    </w:p>
    <w:p w:rsidR="00BE575C" w:rsidRDefault="00171162" w:rsidP="00691FFA">
      <w:pPr>
        <w:ind w:left="360" w:hanging="3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</w:t>
      </w:r>
    </w:p>
    <w:p w:rsidR="00F211F3" w:rsidRDefault="00F211F3" w:rsidP="00691FFA">
      <w:pPr>
        <w:ind w:left="360" w:hanging="360"/>
        <w:rPr>
          <w:rFonts w:ascii="Verdana" w:hAnsi="Verdana"/>
          <w:bCs/>
        </w:rPr>
      </w:pPr>
    </w:p>
    <w:p w:rsidR="008E3BF2" w:rsidRDefault="008E3BF2" w:rsidP="00691FFA">
      <w:pPr>
        <w:ind w:left="360" w:hanging="360"/>
        <w:rPr>
          <w:rFonts w:ascii="Verdana" w:hAnsi="Verdana"/>
          <w:bCs/>
        </w:rPr>
      </w:pPr>
    </w:p>
    <w:p w:rsidR="008E3BF2" w:rsidRDefault="008E3BF2" w:rsidP="00691FFA">
      <w:pPr>
        <w:ind w:left="360" w:hanging="360"/>
        <w:rPr>
          <w:rFonts w:ascii="Verdana" w:hAnsi="Verdana"/>
          <w:bCs/>
        </w:rPr>
      </w:pPr>
    </w:p>
    <w:p w:rsidR="00BE575C" w:rsidRDefault="00BE575C" w:rsidP="00691FFA">
      <w:pPr>
        <w:ind w:left="360" w:hanging="360"/>
        <w:rPr>
          <w:rFonts w:ascii="Verdana" w:hAnsi="Verdana"/>
          <w:bCs/>
        </w:rPr>
      </w:pPr>
    </w:p>
    <w:p w:rsidR="00BE575C" w:rsidRPr="00691FFA" w:rsidRDefault="00BE575C" w:rsidP="00691FFA">
      <w:pPr>
        <w:ind w:left="360" w:hanging="360"/>
        <w:rPr>
          <w:rFonts w:ascii="Verdana" w:hAnsi="Verdana"/>
          <w:bCs/>
        </w:rPr>
      </w:pPr>
    </w:p>
    <w:p w:rsidR="00925DCA" w:rsidRPr="00AF3FFA" w:rsidRDefault="00AF3FFA" w:rsidP="00925DCA">
      <w:pPr>
        <w:rPr>
          <w:rFonts w:ascii="Verdana" w:hAnsi="Verdana"/>
          <w:b/>
          <w:bCs/>
        </w:rPr>
      </w:pPr>
      <w:r w:rsidRPr="00AF3FFA">
        <w:rPr>
          <w:rFonts w:ascii="Verdana" w:hAnsi="Verdana"/>
          <w:b/>
          <w:bCs/>
        </w:rPr>
        <w:lastRenderedPageBreak/>
        <w:t>Eligibility</w:t>
      </w:r>
      <w:r w:rsidR="002C4B40">
        <w:rPr>
          <w:rFonts w:ascii="Verdana" w:hAnsi="Verdana"/>
          <w:b/>
          <w:bCs/>
        </w:rPr>
        <w:t xml:space="preserve"> and Rules</w:t>
      </w:r>
    </w:p>
    <w:p w:rsidR="00AF3FFA" w:rsidRDefault="00AF3FFA" w:rsidP="00925DCA">
      <w:pPr>
        <w:rPr>
          <w:rFonts w:ascii="Verdana" w:hAnsi="Verdana"/>
          <w:bCs/>
        </w:rPr>
      </w:pPr>
    </w:p>
    <w:p w:rsidR="00AF3FFA" w:rsidRDefault="00D970F5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Teachers of students</w:t>
      </w:r>
      <w:r w:rsidR="00AF3FFA">
        <w:rPr>
          <w:rFonts w:ascii="Verdana" w:hAnsi="Verdana"/>
          <w:bCs/>
        </w:rPr>
        <w:t xml:space="preserve"> PreK-12</w:t>
      </w:r>
      <w:r w:rsidR="00AF3FFA" w:rsidRPr="00AF3FFA">
        <w:rPr>
          <w:rFonts w:ascii="Verdana" w:hAnsi="Verdana"/>
          <w:bCs/>
          <w:vertAlign w:val="superscript"/>
        </w:rPr>
        <w:t>th</w:t>
      </w:r>
      <w:r w:rsidR="00AF3FFA">
        <w:rPr>
          <w:rFonts w:ascii="Verdana" w:hAnsi="Verdana"/>
          <w:bCs/>
        </w:rPr>
        <w:t xml:space="preserve"> grade currently under contract to an Arkansas public or independent school district are eligible.</w:t>
      </w:r>
    </w:p>
    <w:p w:rsidR="004152FF" w:rsidRPr="004152FF" w:rsidRDefault="004152FF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Eligible teachers </w:t>
      </w:r>
      <w:r w:rsidR="00675B0F">
        <w:rPr>
          <w:rFonts w:ascii="Verdana" w:hAnsi="Verdana"/>
          <w:bCs/>
        </w:rPr>
        <w:t>may submit one entry pe</w:t>
      </w:r>
      <w:r w:rsidR="00201276">
        <w:rPr>
          <w:rFonts w:ascii="Verdana" w:hAnsi="Verdana"/>
          <w:bCs/>
        </w:rPr>
        <w:t>r year.</w:t>
      </w:r>
    </w:p>
    <w:p w:rsidR="004315C8" w:rsidRDefault="00AF3FFA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 w:rsidRPr="004315C8">
        <w:rPr>
          <w:rFonts w:ascii="Verdana" w:hAnsi="Verdana"/>
          <w:bCs/>
        </w:rPr>
        <w:t>Collaborativ</w:t>
      </w:r>
      <w:r w:rsidR="00CF248B" w:rsidRPr="004315C8">
        <w:rPr>
          <w:rFonts w:ascii="Verdana" w:hAnsi="Verdana"/>
          <w:bCs/>
        </w:rPr>
        <w:t>e teaching units are acceptable</w:t>
      </w:r>
      <w:r w:rsidR="004315C8">
        <w:rPr>
          <w:rFonts w:ascii="Verdana" w:hAnsi="Verdana"/>
          <w:bCs/>
        </w:rPr>
        <w:t xml:space="preserve">. If a collaborative teaching unit </w:t>
      </w:r>
      <w:proofErr w:type="gramStart"/>
      <w:r w:rsidR="004315C8">
        <w:rPr>
          <w:rFonts w:ascii="Verdana" w:hAnsi="Verdana"/>
          <w:bCs/>
        </w:rPr>
        <w:t>is awarded</w:t>
      </w:r>
      <w:proofErr w:type="gramEnd"/>
      <w:r w:rsidR="004315C8">
        <w:rPr>
          <w:rFonts w:ascii="Verdana" w:hAnsi="Verdana"/>
          <w:bCs/>
        </w:rPr>
        <w:t xml:space="preserve"> a prize, the prize money will be divided between collaborative teachers.</w:t>
      </w:r>
      <w:r w:rsidR="00BE492F">
        <w:rPr>
          <w:rFonts w:ascii="Verdana" w:hAnsi="Verdana"/>
          <w:bCs/>
        </w:rPr>
        <w:t xml:space="preserve"> A maximum of </w:t>
      </w:r>
      <w:r w:rsidR="000D5FC6">
        <w:rPr>
          <w:rFonts w:ascii="Verdana" w:hAnsi="Verdana"/>
          <w:b/>
          <w:bCs/>
        </w:rPr>
        <w:t>six</w:t>
      </w:r>
      <w:r w:rsidR="00BE492F">
        <w:rPr>
          <w:rFonts w:ascii="Verdana" w:hAnsi="Verdana"/>
          <w:bCs/>
        </w:rPr>
        <w:t xml:space="preserve"> </w:t>
      </w:r>
      <w:r w:rsidR="004315C8">
        <w:rPr>
          <w:rFonts w:ascii="Verdana" w:hAnsi="Verdana"/>
          <w:bCs/>
        </w:rPr>
        <w:t>teachers may work on a collaborative teaching unit.</w:t>
      </w:r>
      <w:r w:rsidR="00576665">
        <w:rPr>
          <w:rFonts w:ascii="Verdana" w:hAnsi="Verdana"/>
          <w:bCs/>
        </w:rPr>
        <w:t xml:space="preserve"> Teams of a veteran and</w:t>
      </w:r>
      <w:r w:rsidR="001F7174">
        <w:rPr>
          <w:rFonts w:ascii="Verdana" w:hAnsi="Verdana"/>
          <w:bCs/>
        </w:rPr>
        <w:t xml:space="preserve"> a newcomer teacher</w:t>
      </w:r>
      <w:r w:rsidR="00576665">
        <w:rPr>
          <w:rFonts w:ascii="Verdana" w:hAnsi="Verdana"/>
          <w:bCs/>
        </w:rPr>
        <w:t xml:space="preserve"> </w:t>
      </w:r>
      <w:proofErr w:type="gramStart"/>
      <w:r w:rsidR="00576665">
        <w:rPr>
          <w:rFonts w:ascii="Verdana" w:hAnsi="Verdana"/>
          <w:bCs/>
        </w:rPr>
        <w:t>will be entered</w:t>
      </w:r>
      <w:proofErr w:type="gramEnd"/>
      <w:r w:rsidR="00576665">
        <w:rPr>
          <w:rFonts w:ascii="Verdana" w:hAnsi="Verdana"/>
          <w:bCs/>
        </w:rPr>
        <w:t xml:space="preserve"> in the Veteran category.</w:t>
      </w:r>
    </w:p>
    <w:p w:rsidR="00AF3FFA" w:rsidRPr="00FE0C09" w:rsidRDefault="00AF3FFA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 w:rsidRPr="00FE0C09">
        <w:rPr>
          <w:rFonts w:ascii="Verdana" w:hAnsi="Verdana"/>
          <w:bCs/>
        </w:rPr>
        <w:t xml:space="preserve">The economic </w:t>
      </w:r>
      <w:r w:rsidR="00FE0C09" w:rsidRPr="00FE0C09">
        <w:rPr>
          <w:rFonts w:ascii="Verdana" w:hAnsi="Verdana"/>
          <w:bCs/>
        </w:rPr>
        <w:t xml:space="preserve">integration program or activity </w:t>
      </w:r>
      <w:proofErr w:type="gramStart"/>
      <w:r w:rsidR="00FE0C09" w:rsidRPr="00FE0C09">
        <w:rPr>
          <w:rFonts w:ascii="Verdana" w:hAnsi="Verdana"/>
          <w:bCs/>
        </w:rPr>
        <w:t>must be taught</w:t>
      </w:r>
      <w:proofErr w:type="gramEnd"/>
      <w:r w:rsidR="00FE0C09" w:rsidRPr="00FE0C09">
        <w:rPr>
          <w:rFonts w:ascii="Verdana" w:hAnsi="Verdana"/>
          <w:bCs/>
        </w:rPr>
        <w:t xml:space="preserve"> within the </w:t>
      </w:r>
      <w:r w:rsidR="00081DD5">
        <w:rPr>
          <w:rFonts w:ascii="Verdana" w:hAnsi="Verdana"/>
          <w:bCs/>
        </w:rPr>
        <w:t>2020-2021 academic year (August 2020-June 2021</w:t>
      </w:r>
      <w:r w:rsidR="00FE0C09">
        <w:rPr>
          <w:rFonts w:ascii="Verdana" w:hAnsi="Verdana"/>
          <w:bCs/>
        </w:rPr>
        <w:t xml:space="preserve">). The entry </w:t>
      </w:r>
      <w:proofErr w:type="gramStart"/>
      <w:r w:rsidR="00FE0C09">
        <w:rPr>
          <w:rFonts w:ascii="Verdana" w:hAnsi="Verdana"/>
          <w:bCs/>
        </w:rPr>
        <w:t xml:space="preserve">may be submitted electronically or postmarked by </w:t>
      </w:r>
      <w:r w:rsidR="001E66F1" w:rsidRPr="00FE0C09">
        <w:rPr>
          <w:rFonts w:ascii="Verdana" w:hAnsi="Verdana"/>
          <w:b/>
          <w:bCs/>
        </w:rPr>
        <w:t xml:space="preserve">July </w:t>
      </w:r>
      <w:r w:rsidR="00081DD5">
        <w:rPr>
          <w:rFonts w:ascii="Verdana" w:hAnsi="Verdana"/>
          <w:b/>
          <w:bCs/>
        </w:rPr>
        <w:t>16, 2021</w:t>
      </w:r>
      <w:proofErr w:type="gramEnd"/>
      <w:r w:rsidRPr="00FE0C09">
        <w:rPr>
          <w:rFonts w:ascii="Verdana" w:hAnsi="Verdana"/>
          <w:bCs/>
        </w:rPr>
        <w:t>.</w:t>
      </w:r>
    </w:p>
    <w:p w:rsidR="00AF3FFA" w:rsidRDefault="00AF3FFA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Economics Arkansas selects a panel of individuals to serve as a Committee of Judges. The decisions by the judges are final. The nu</w:t>
      </w:r>
      <w:r w:rsidR="00675B0F">
        <w:rPr>
          <w:rFonts w:ascii="Verdana" w:hAnsi="Verdana"/>
          <w:bCs/>
        </w:rPr>
        <w:t xml:space="preserve">mber of prizes awarded </w:t>
      </w:r>
      <w:r w:rsidR="00196F0B">
        <w:rPr>
          <w:rFonts w:ascii="Verdana" w:hAnsi="Verdana"/>
          <w:bCs/>
        </w:rPr>
        <w:t xml:space="preserve">is </w:t>
      </w:r>
      <w:r>
        <w:rPr>
          <w:rFonts w:ascii="Verdana" w:hAnsi="Verdana"/>
          <w:bCs/>
        </w:rPr>
        <w:t>at the discretion of the judges.</w:t>
      </w:r>
    </w:p>
    <w:p w:rsidR="00AF3FFA" w:rsidRDefault="003F0036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Economics Arkansas reserves the right to share and post submitted entries </w:t>
      </w:r>
      <w:proofErr w:type="gramStart"/>
      <w:r>
        <w:rPr>
          <w:rFonts w:ascii="Verdana" w:hAnsi="Verdana"/>
          <w:bCs/>
        </w:rPr>
        <w:t>on their website or to distribute at workshops and trainings</w:t>
      </w:r>
      <w:proofErr w:type="gramEnd"/>
      <w:r>
        <w:rPr>
          <w:rFonts w:ascii="Verdana" w:hAnsi="Verdana"/>
          <w:bCs/>
        </w:rPr>
        <w:t>.</w:t>
      </w:r>
    </w:p>
    <w:p w:rsidR="00BC4514" w:rsidRDefault="00691FFA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 w:rsidRPr="00691FFA">
        <w:rPr>
          <w:rFonts w:ascii="Verdana" w:hAnsi="Verdana"/>
          <w:bCs/>
          <w:i/>
        </w:rPr>
        <w:t>Veteran</w:t>
      </w:r>
      <w:r>
        <w:rPr>
          <w:rFonts w:ascii="Verdana" w:hAnsi="Verdana"/>
          <w:bCs/>
        </w:rPr>
        <w:t xml:space="preserve"> award winners </w:t>
      </w:r>
      <w:r w:rsidR="00F605F2">
        <w:rPr>
          <w:rFonts w:ascii="Verdana" w:hAnsi="Verdana"/>
          <w:bCs/>
        </w:rPr>
        <w:t xml:space="preserve">are eligible to compete after a </w:t>
      </w:r>
      <w:proofErr w:type="gramStart"/>
      <w:r w:rsidR="00F605F2">
        <w:rPr>
          <w:rFonts w:ascii="Verdana" w:hAnsi="Verdana"/>
          <w:bCs/>
        </w:rPr>
        <w:t>one year</w:t>
      </w:r>
      <w:proofErr w:type="gramEnd"/>
      <w:r w:rsidR="00F605F2">
        <w:rPr>
          <w:rFonts w:ascii="Verdana" w:hAnsi="Verdana"/>
          <w:bCs/>
        </w:rPr>
        <w:t xml:space="preserve"> waiting period.</w:t>
      </w:r>
      <w:r>
        <w:rPr>
          <w:rFonts w:ascii="Verdana" w:hAnsi="Verdana"/>
          <w:bCs/>
        </w:rPr>
        <w:t xml:space="preserve"> </w:t>
      </w:r>
      <w:r w:rsidRPr="00691FFA">
        <w:rPr>
          <w:rFonts w:ascii="Verdana" w:hAnsi="Verdana"/>
          <w:bCs/>
          <w:i/>
        </w:rPr>
        <w:t xml:space="preserve">Newcomer </w:t>
      </w:r>
      <w:r>
        <w:rPr>
          <w:rFonts w:ascii="Verdana" w:hAnsi="Verdana"/>
          <w:bCs/>
        </w:rPr>
        <w:t>award winners may enter the Veteran category without a waiting period.</w:t>
      </w:r>
    </w:p>
    <w:p w:rsidR="006732ED" w:rsidRDefault="006732ED" w:rsidP="00925DCA">
      <w:pPr>
        <w:rPr>
          <w:rFonts w:ascii="Verdana" w:hAnsi="Verdana"/>
          <w:bCs/>
        </w:rPr>
      </w:pPr>
    </w:p>
    <w:p w:rsidR="00CE1453" w:rsidRDefault="008D5E17" w:rsidP="001E66F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Entry Format </w:t>
      </w:r>
    </w:p>
    <w:p w:rsidR="001E66F1" w:rsidRDefault="001E66F1" w:rsidP="001E66F1">
      <w:pPr>
        <w:rPr>
          <w:rFonts w:ascii="Verdana" w:hAnsi="Verdana"/>
          <w:b/>
          <w:bCs/>
        </w:rPr>
      </w:pPr>
    </w:p>
    <w:p w:rsidR="000D5EC0" w:rsidRPr="003F0036" w:rsidRDefault="000D5EC0" w:rsidP="00FF23B0">
      <w:pPr>
        <w:pStyle w:val="ListParagraph"/>
        <w:numPr>
          <w:ilvl w:val="0"/>
          <w:numId w:val="14"/>
        </w:numPr>
        <w:ind w:left="720"/>
        <w:rPr>
          <w:rFonts w:ascii="Verdana" w:hAnsi="Verdana"/>
          <w:b/>
          <w:bCs/>
        </w:rPr>
      </w:pPr>
      <w:r w:rsidRPr="003F0036">
        <w:rPr>
          <w:rFonts w:ascii="Verdana" w:hAnsi="Verdana"/>
          <w:b/>
          <w:bCs/>
        </w:rPr>
        <w:t>Cover page</w:t>
      </w:r>
      <w:r w:rsidR="001B148D" w:rsidRPr="003F0036">
        <w:rPr>
          <w:rFonts w:ascii="Verdana" w:hAnsi="Verdana"/>
          <w:b/>
          <w:bCs/>
        </w:rPr>
        <w:t xml:space="preserve"> </w:t>
      </w:r>
      <w:r w:rsidR="001B148D" w:rsidRPr="00FE0C09">
        <w:rPr>
          <w:rFonts w:ascii="Verdana" w:hAnsi="Verdana"/>
          <w:bCs/>
        </w:rPr>
        <w:t>(up to 1 page)</w:t>
      </w:r>
      <w:r w:rsidR="003F0036" w:rsidRPr="003F0036">
        <w:rPr>
          <w:rFonts w:ascii="Verdana" w:hAnsi="Verdana"/>
          <w:b/>
          <w:bCs/>
        </w:rPr>
        <w:t xml:space="preserve"> </w:t>
      </w:r>
    </w:p>
    <w:p w:rsidR="000D5EC0" w:rsidRPr="003F0036" w:rsidRDefault="000D5EC0" w:rsidP="00FF23B0">
      <w:pPr>
        <w:ind w:left="720"/>
        <w:rPr>
          <w:rFonts w:ascii="Verdana" w:hAnsi="Verdana"/>
          <w:bCs/>
        </w:rPr>
      </w:pPr>
      <w:r w:rsidRPr="003F0036">
        <w:rPr>
          <w:rFonts w:ascii="Verdana" w:hAnsi="Verdana"/>
          <w:bCs/>
        </w:rPr>
        <w:t>Include title of proje</w:t>
      </w:r>
      <w:r w:rsidR="001B148D" w:rsidRPr="003F0036">
        <w:rPr>
          <w:rFonts w:ascii="Verdana" w:hAnsi="Verdana"/>
          <w:bCs/>
        </w:rPr>
        <w:t xml:space="preserve">ct, grade level, number of students impacted and length of project. </w:t>
      </w:r>
    </w:p>
    <w:p w:rsidR="000D5EC0" w:rsidRPr="003F0036" w:rsidRDefault="000D5EC0" w:rsidP="000D5EC0">
      <w:pPr>
        <w:rPr>
          <w:rFonts w:ascii="Verdana" w:hAnsi="Verdana"/>
          <w:bCs/>
        </w:rPr>
      </w:pPr>
    </w:p>
    <w:p w:rsidR="000D5EC0" w:rsidRPr="003F0036" w:rsidRDefault="003F0036" w:rsidP="00FF23B0">
      <w:pPr>
        <w:rPr>
          <w:rFonts w:ascii="Verdana" w:hAnsi="Verdana"/>
          <w:b/>
          <w:bCs/>
        </w:rPr>
      </w:pPr>
      <w:r w:rsidRPr="003F0036">
        <w:rPr>
          <w:rFonts w:ascii="Verdana" w:hAnsi="Verdana"/>
          <w:b/>
          <w:bCs/>
        </w:rPr>
        <w:t>I</w:t>
      </w:r>
      <w:r w:rsidR="000D5EC0" w:rsidRPr="003F0036">
        <w:rPr>
          <w:rFonts w:ascii="Verdana" w:hAnsi="Verdana"/>
          <w:b/>
          <w:bCs/>
        </w:rPr>
        <w:t>I.    Abstract/O</w:t>
      </w:r>
      <w:r w:rsidR="00FA3956">
        <w:rPr>
          <w:rFonts w:ascii="Verdana" w:hAnsi="Verdana"/>
          <w:b/>
          <w:bCs/>
        </w:rPr>
        <w:t xml:space="preserve">verview </w:t>
      </w:r>
      <w:r w:rsidR="00FA3956" w:rsidRPr="00FE0C09">
        <w:rPr>
          <w:rFonts w:ascii="Verdana" w:hAnsi="Verdana"/>
          <w:bCs/>
        </w:rPr>
        <w:t>(up to 4</w:t>
      </w:r>
      <w:r w:rsidR="000D5EC0" w:rsidRPr="00FE0C09">
        <w:rPr>
          <w:rFonts w:ascii="Verdana" w:hAnsi="Verdana"/>
          <w:bCs/>
        </w:rPr>
        <w:t xml:space="preserve"> pages)</w:t>
      </w:r>
      <w:r w:rsidRPr="00FE0C09">
        <w:rPr>
          <w:rFonts w:ascii="Verdana" w:hAnsi="Verdana"/>
          <w:bCs/>
        </w:rPr>
        <w:t xml:space="preserve"> (15%)</w:t>
      </w:r>
    </w:p>
    <w:p w:rsidR="001B148D" w:rsidRPr="003F0036" w:rsidRDefault="001B148D" w:rsidP="00FF23B0">
      <w:pPr>
        <w:ind w:left="720"/>
        <w:rPr>
          <w:rFonts w:ascii="Verdana" w:hAnsi="Verdana"/>
        </w:rPr>
      </w:pPr>
      <w:r w:rsidRPr="003F0036">
        <w:rPr>
          <w:rFonts w:ascii="Verdana" w:hAnsi="Verdana"/>
        </w:rPr>
        <w:t xml:space="preserve">Provide a concise overview of the project that explains the </w:t>
      </w:r>
      <w:r w:rsidR="00C66CC9">
        <w:rPr>
          <w:rFonts w:ascii="Verdana" w:hAnsi="Verdana"/>
        </w:rPr>
        <w:t xml:space="preserve">economic </w:t>
      </w:r>
      <w:r w:rsidRPr="003F0036">
        <w:rPr>
          <w:rFonts w:ascii="Verdana" w:hAnsi="Verdana"/>
        </w:rPr>
        <w:t xml:space="preserve">content, the skills, and student outcomes.  Discuss the major outcomes of the instruction and its impact on the students.  </w:t>
      </w:r>
      <w:r w:rsidR="002B6CE0">
        <w:rPr>
          <w:rFonts w:ascii="Verdana" w:hAnsi="Verdana"/>
        </w:rPr>
        <w:t xml:space="preserve">Share an </w:t>
      </w:r>
      <w:r w:rsidR="003F0036">
        <w:rPr>
          <w:rFonts w:ascii="Verdana" w:hAnsi="Verdana"/>
        </w:rPr>
        <w:t xml:space="preserve">overview of the scope and sequence of the project. </w:t>
      </w:r>
      <w:r w:rsidRPr="003F0036">
        <w:rPr>
          <w:rFonts w:ascii="Verdana" w:hAnsi="Verdana"/>
        </w:rPr>
        <w:t>State why this entry is an effective approach to improving economic literacy for your students.</w:t>
      </w:r>
    </w:p>
    <w:p w:rsidR="00201276" w:rsidRPr="003F0036" w:rsidRDefault="00201276" w:rsidP="003F0036">
      <w:pPr>
        <w:tabs>
          <w:tab w:val="left" w:pos="270"/>
        </w:tabs>
        <w:rPr>
          <w:rFonts w:ascii="Verdana" w:hAnsi="Verdana"/>
          <w:bCs/>
        </w:rPr>
      </w:pPr>
    </w:p>
    <w:p w:rsidR="00201276" w:rsidRPr="003F0036" w:rsidRDefault="00201276" w:rsidP="00FF23B0">
      <w:pPr>
        <w:tabs>
          <w:tab w:val="left" w:pos="270"/>
        </w:tabs>
        <w:ind w:left="270" w:hanging="270"/>
        <w:jc w:val="both"/>
        <w:rPr>
          <w:rFonts w:ascii="Verdana" w:hAnsi="Verdana"/>
          <w:b/>
          <w:bCs/>
        </w:rPr>
      </w:pPr>
      <w:r w:rsidRPr="003F0036">
        <w:rPr>
          <w:rFonts w:ascii="Verdana" w:hAnsi="Verdana"/>
          <w:b/>
          <w:bCs/>
        </w:rPr>
        <w:t>I</w:t>
      </w:r>
      <w:r w:rsidR="003F0036" w:rsidRPr="003F0036">
        <w:rPr>
          <w:rFonts w:ascii="Verdana" w:hAnsi="Verdana"/>
          <w:b/>
          <w:bCs/>
        </w:rPr>
        <w:t>I</w:t>
      </w:r>
      <w:r w:rsidRPr="003F0036">
        <w:rPr>
          <w:rFonts w:ascii="Verdana" w:hAnsi="Verdana"/>
          <w:b/>
          <w:bCs/>
        </w:rPr>
        <w:t>I.</w:t>
      </w:r>
      <w:r w:rsidR="00B252EA" w:rsidRPr="003F0036">
        <w:rPr>
          <w:rFonts w:ascii="Verdana" w:hAnsi="Verdana"/>
          <w:b/>
          <w:bCs/>
        </w:rPr>
        <w:t xml:space="preserve"> </w:t>
      </w:r>
      <w:r w:rsidR="009D3CF5" w:rsidRPr="003F0036">
        <w:rPr>
          <w:rFonts w:ascii="Verdana" w:hAnsi="Verdana"/>
          <w:b/>
          <w:bCs/>
        </w:rPr>
        <w:tab/>
      </w:r>
      <w:r w:rsidR="001B148D" w:rsidRPr="003F0036">
        <w:rPr>
          <w:rFonts w:ascii="Verdana" w:hAnsi="Verdana"/>
          <w:b/>
          <w:bCs/>
        </w:rPr>
        <w:t>Resources</w:t>
      </w:r>
      <w:r w:rsidR="003F0036" w:rsidRPr="003F0036">
        <w:rPr>
          <w:rFonts w:ascii="Verdana" w:hAnsi="Verdana"/>
          <w:b/>
          <w:bCs/>
        </w:rPr>
        <w:t xml:space="preserve"> </w:t>
      </w:r>
      <w:r w:rsidR="00FA3956" w:rsidRPr="00FE0C09">
        <w:rPr>
          <w:rFonts w:ascii="Verdana" w:hAnsi="Verdana"/>
          <w:bCs/>
        </w:rPr>
        <w:t xml:space="preserve">(up to 10 pages) </w:t>
      </w:r>
      <w:r w:rsidR="003F0036" w:rsidRPr="00FE0C09">
        <w:rPr>
          <w:rFonts w:ascii="Verdana" w:hAnsi="Verdana"/>
          <w:bCs/>
        </w:rPr>
        <w:t>(10%)</w:t>
      </w:r>
    </w:p>
    <w:p w:rsidR="00201276" w:rsidRPr="003F0036" w:rsidRDefault="00201276" w:rsidP="00C66CC9">
      <w:pPr>
        <w:tabs>
          <w:tab w:val="left" w:pos="270"/>
        </w:tabs>
        <w:ind w:left="720" w:hanging="270"/>
        <w:rPr>
          <w:rFonts w:ascii="Verdana" w:hAnsi="Verdana"/>
          <w:bCs/>
        </w:rPr>
      </w:pPr>
      <w:r w:rsidRPr="003F0036">
        <w:rPr>
          <w:rFonts w:ascii="Verdana" w:hAnsi="Verdana"/>
          <w:bCs/>
        </w:rPr>
        <w:t xml:space="preserve">  </w:t>
      </w:r>
      <w:r w:rsidR="009D3CF5" w:rsidRPr="003F0036">
        <w:rPr>
          <w:rFonts w:ascii="Verdana" w:hAnsi="Verdana"/>
          <w:bCs/>
        </w:rPr>
        <w:t xml:space="preserve"> </w:t>
      </w:r>
      <w:r w:rsidR="009D3CF5" w:rsidRPr="003F0036">
        <w:rPr>
          <w:rFonts w:ascii="Verdana" w:hAnsi="Verdana"/>
          <w:bCs/>
        </w:rPr>
        <w:tab/>
      </w:r>
      <w:r w:rsidRPr="003F0036">
        <w:rPr>
          <w:rFonts w:ascii="Verdana" w:hAnsi="Verdana"/>
          <w:bCs/>
        </w:rPr>
        <w:t xml:space="preserve">Provide a </w:t>
      </w:r>
      <w:r w:rsidR="002B6CE0">
        <w:rPr>
          <w:rFonts w:ascii="Verdana" w:hAnsi="Verdana"/>
          <w:bCs/>
        </w:rPr>
        <w:t>list of websites, lesson</w:t>
      </w:r>
      <w:r w:rsidR="003F0036">
        <w:rPr>
          <w:rFonts w:ascii="Verdana" w:hAnsi="Verdana"/>
          <w:bCs/>
        </w:rPr>
        <w:t xml:space="preserve"> plans, children’s literature and other items used in the project.</w:t>
      </w:r>
      <w:r w:rsidR="00FA3956">
        <w:rPr>
          <w:rFonts w:ascii="Verdana" w:hAnsi="Verdana"/>
          <w:bCs/>
        </w:rPr>
        <w:t xml:space="preserve"> Also, provide a list of economic concepts presented in the unit.</w:t>
      </w:r>
    </w:p>
    <w:p w:rsidR="006F730E" w:rsidRPr="003F0036" w:rsidRDefault="006F730E" w:rsidP="006F730E">
      <w:pPr>
        <w:tabs>
          <w:tab w:val="left" w:pos="270"/>
        </w:tabs>
        <w:rPr>
          <w:rFonts w:ascii="Verdana" w:hAnsi="Verdana"/>
          <w:bCs/>
        </w:rPr>
      </w:pPr>
    </w:p>
    <w:p w:rsidR="006F730E" w:rsidRPr="003F0036" w:rsidRDefault="003F0036" w:rsidP="00FF23B0">
      <w:pPr>
        <w:tabs>
          <w:tab w:val="left" w:pos="270"/>
        </w:tabs>
        <w:jc w:val="both"/>
        <w:rPr>
          <w:rFonts w:ascii="Verdana" w:hAnsi="Verdana"/>
          <w:b/>
          <w:bCs/>
        </w:rPr>
      </w:pPr>
      <w:r w:rsidRPr="003F0036">
        <w:rPr>
          <w:rFonts w:ascii="Verdana" w:hAnsi="Verdana"/>
          <w:b/>
          <w:bCs/>
        </w:rPr>
        <w:t>IV</w:t>
      </w:r>
      <w:r w:rsidR="006F730E" w:rsidRPr="003F0036">
        <w:rPr>
          <w:rFonts w:ascii="Verdana" w:hAnsi="Verdana"/>
          <w:b/>
          <w:bCs/>
        </w:rPr>
        <w:t xml:space="preserve">.    </w:t>
      </w:r>
      <w:r w:rsidR="001B148D" w:rsidRPr="003F0036">
        <w:rPr>
          <w:rFonts w:ascii="Verdana" w:hAnsi="Verdana"/>
          <w:b/>
          <w:bCs/>
        </w:rPr>
        <w:t>Activities</w:t>
      </w:r>
      <w:r w:rsidRPr="003F0036">
        <w:rPr>
          <w:rFonts w:ascii="Verdana" w:hAnsi="Verdana"/>
          <w:b/>
          <w:bCs/>
        </w:rPr>
        <w:t xml:space="preserve"> </w:t>
      </w:r>
      <w:r w:rsidR="00FA3956" w:rsidRPr="00FE0C09">
        <w:rPr>
          <w:rFonts w:ascii="Verdana" w:hAnsi="Verdana"/>
          <w:bCs/>
        </w:rPr>
        <w:t xml:space="preserve">(up to 10 pages) </w:t>
      </w:r>
      <w:r w:rsidRPr="00FE0C09">
        <w:rPr>
          <w:rFonts w:ascii="Verdana" w:hAnsi="Verdana"/>
          <w:bCs/>
        </w:rPr>
        <w:t>(40%)</w:t>
      </w:r>
    </w:p>
    <w:p w:rsidR="0038178D" w:rsidRPr="009B7F51" w:rsidRDefault="00FA3956" w:rsidP="00C66CC9">
      <w:pPr>
        <w:tabs>
          <w:tab w:val="left" w:pos="270"/>
        </w:tabs>
        <w:ind w:left="720" w:hanging="720"/>
        <w:rPr>
          <w:rFonts w:ascii="Verdana" w:hAnsi="Verdana"/>
        </w:rPr>
      </w:pPr>
      <w:r>
        <w:rPr>
          <w:rFonts w:ascii="Verdana" w:hAnsi="Verdana"/>
          <w:bCs/>
        </w:rPr>
        <w:t xml:space="preserve">        </w:t>
      </w:r>
      <w:r w:rsidR="00C66CC9">
        <w:rPr>
          <w:rFonts w:ascii="Verdana" w:hAnsi="Verdana"/>
          <w:bCs/>
        </w:rPr>
        <w:t xml:space="preserve"> </w:t>
      </w:r>
      <w:r w:rsidR="003F0036" w:rsidRPr="003F0036">
        <w:rPr>
          <w:rFonts w:ascii="Verdana" w:hAnsi="Verdana"/>
        </w:rPr>
        <w:t xml:space="preserve">Choose </w:t>
      </w:r>
      <w:r w:rsidR="003F0036">
        <w:rPr>
          <w:rFonts w:ascii="Verdana" w:hAnsi="Verdana"/>
        </w:rPr>
        <w:t>two</w:t>
      </w:r>
      <w:r w:rsidR="003F0036" w:rsidRPr="003F0036">
        <w:rPr>
          <w:rFonts w:ascii="Verdana" w:hAnsi="Verdana"/>
        </w:rPr>
        <w:t xml:space="preserve"> of your most effective, innovative activities designed for </w:t>
      </w:r>
      <w:r w:rsidR="003F0036" w:rsidRPr="00C66CC9">
        <w:rPr>
          <w:rFonts w:ascii="Verdana" w:hAnsi="Verdana"/>
          <w:iCs/>
        </w:rPr>
        <w:t>direct</w:t>
      </w:r>
      <w:r w:rsidR="003F0036" w:rsidRPr="00C66CC9">
        <w:rPr>
          <w:rFonts w:ascii="Verdana" w:hAnsi="Verdana"/>
        </w:rPr>
        <w:t xml:space="preserve"> </w:t>
      </w:r>
      <w:r w:rsidR="003F0036" w:rsidRPr="003F0036">
        <w:rPr>
          <w:rFonts w:ascii="Verdana" w:hAnsi="Verdana"/>
        </w:rPr>
        <w:t xml:space="preserve">instruction of economic concepts.  </w:t>
      </w:r>
      <w:r w:rsidR="003F0036" w:rsidRPr="009B7F51">
        <w:rPr>
          <w:rFonts w:ascii="Verdana" w:hAnsi="Verdana"/>
        </w:rPr>
        <w:t xml:space="preserve">Include a detailed description </w:t>
      </w:r>
      <w:r w:rsidR="00103420" w:rsidRPr="009B7F51">
        <w:rPr>
          <w:rFonts w:ascii="Verdana" w:hAnsi="Verdana"/>
        </w:rPr>
        <w:t>of how to teach economic concepts</w:t>
      </w:r>
      <w:r w:rsidR="003F0036" w:rsidRPr="009B7F51">
        <w:rPr>
          <w:rFonts w:ascii="Verdana" w:hAnsi="Verdana"/>
        </w:rPr>
        <w:t xml:space="preserve"> through the activity and a blank template</w:t>
      </w:r>
      <w:r w:rsidRPr="009B7F51">
        <w:rPr>
          <w:rFonts w:ascii="Verdana" w:hAnsi="Verdana"/>
        </w:rPr>
        <w:t xml:space="preserve"> used with the activity</w:t>
      </w:r>
      <w:r w:rsidR="003F0036" w:rsidRPr="009B7F51">
        <w:rPr>
          <w:rFonts w:ascii="Verdana" w:hAnsi="Verdana"/>
        </w:rPr>
        <w:t xml:space="preserve"> that </w:t>
      </w:r>
      <w:proofErr w:type="gramStart"/>
      <w:r w:rsidR="003F0036" w:rsidRPr="009B7F51">
        <w:rPr>
          <w:rFonts w:ascii="Verdana" w:hAnsi="Verdana"/>
        </w:rPr>
        <w:t>could be duplicated</w:t>
      </w:r>
      <w:proofErr w:type="gramEnd"/>
      <w:r w:rsidR="003F0036" w:rsidRPr="009B7F51">
        <w:rPr>
          <w:rFonts w:ascii="Verdana" w:hAnsi="Verdana"/>
        </w:rPr>
        <w:t xml:space="preserve"> in the c</w:t>
      </w:r>
      <w:r w:rsidR="009B7F51">
        <w:rPr>
          <w:rFonts w:ascii="Verdana" w:hAnsi="Verdana"/>
        </w:rPr>
        <w:t xml:space="preserve">lassroom.  Provide a </w:t>
      </w:r>
      <w:proofErr w:type="gramStart"/>
      <w:r w:rsidR="009B7F51">
        <w:rPr>
          <w:rFonts w:ascii="Verdana" w:hAnsi="Verdana"/>
        </w:rPr>
        <w:t xml:space="preserve">student </w:t>
      </w:r>
      <w:r w:rsidRPr="009B7F51">
        <w:rPr>
          <w:rFonts w:ascii="Verdana" w:hAnsi="Verdana"/>
        </w:rPr>
        <w:t>completed</w:t>
      </w:r>
      <w:proofErr w:type="gramEnd"/>
      <w:r w:rsidRPr="009B7F51">
        <w:rPr>
          <w:rFonts w:ascii="Verdana" w:hAnsi="Verdana"/>
        </w:rPr>
        <w:t xml:space="preserve"> example of each activity</w:t>
      </w:r>
      <w:r w:rsidR="009B7F51" w:rsidRPr="009B7F51">
        <w:rPr>
          <w:rFonts w:ascii="Verdana" w:hAnsi="Verdana"/>
        </w:rPr>
        <w:t xml:space="preserve"> in this section</w:t>
      </w:r>
      <w:r w:rsidRPr="009B7F51">
        <w:rPr>
          <w:rFonts w:ascii="Verdana" w:hAnsi="Verdana"/>
        </w:rPr>
        <w:t>.</w:t>
      </w:r>
    </w:p>
    <w:p w:rsidR="003F0036" w:rsidRPr="003F0036" w:rsidRDefault="003F0036" w:rsidP="0038178D">
      <w:pPr>
        <w:tabs>
          <w:tab w:val="left" w:pos="270"/>
        </w:tabs>
        <w:ind w:left="720" w:hanging="720"/>
        <w:rPr>
          <w:rFonts w:ascii="Verdana" w:hAnsi="Verdana"/>
          <w:bCs/>
        </w:rPr>
      </w:pPr>
    </w:p>
    <w:p w:rsidR="001B148D" w:rsidRPr="00FE0C09" w:rsidRDefault="001B148D" w:rsidP="00FF23B0">
      <w:pPr>
        <w:tabs>
          <w:tab w:val="left" w:pos="270"/>
        </w:tabs>
        <w:ind w:left="720" w:hanging="720"/>
        <w:rPr>
          <w:rFonts w:ascii="Verdana" w:hAnsi="Verdana"/>
          <w:bCs/>
        </w:rPr>
      </w:pPr>
      <w:r w:rsidRPr="003F0036">
        <w:rPr>
          <w:rFonts w:ascii="Verdana" w:hAnsi="Verdana"/>
          <w:b/>
          <w:bCs/>
        </w:rPr>
        <w:t xml:space="preserve">V.     Evaluation/Assessment </w:t>
      </w:r>
      <w:r w:rsidRPr="00FE0C09">
        <w:rPr>
          <w:rFonts w:ascii="Verdana" w:hAnsi="Verdana"/>
          <w:bCs/>
        </w:rPr>
        <w:t>(up to 4 pages)</w:t>
      </w:r>
      <w:r w:rsidR="003F0036" w:rsidRPr="00FE0C09">
        <w:rPr>
          <w:rFonts w:ascii="Verdana" w:hAnsi="Verdana"/>
          <w:bCs/>
        </w:rPr>
        <w:t xml:space="preserve"> (15%)</w:t>
      </w:r>
    </w:p>
    <w:p w:rsidR="003F0036" w:rsidRPr="003F0036" w:rsidRDefault="003F0036" w:rsidP="00FF23B0">
      <w:pPr>
        <w:ind w:left="720"/>
        <w:rPr>
          <w:rFonts w:ascii="Verdana" w:hAnsi="Verdana"/>
        </w:rPr>
      </w:pPr>
      <w:r w:rsidRPr="003F0036">
        <w:rPr>
          <w:rFonts w:ascii="Verdana" w:hAnsi="Verdana"/>
        </w:rPr>
        <w:t xml:space="preserve">Describe the student outcomes that directly support the standards and learning objectives including how you assessed them.  Evaluation tools might </w:t>
      </w:r>
      <w:proofErr w:type="gramStart"/>
      <w:r w:rsidRPr="003F0036">
        <w:rPr>
          <w:rFonts w:ascii="Verdana" w:hAnsi="Verdana"/>
        </w:rPr>
        <w:t>include:</w:t>
      </w:r>
      <w:proofErr w:type="gramEnd"/>
      <w:r w:rsidRPr="003F0036">
        <w:rPr>
          <w:rFonts w:ascii="Verdana" w:hAnsi="Verdana"/>
        </w:rPr>
        <w:t xml:space="preserve"> applications of learning, performance assessments, pre- and post-test results, student portfolios, written work or any other assessment instrument or technique.  Provide data supporting student achievement. Be specific.  </w:t>
      </w:r>
    </w:p>
    <w:p w:rsidR="003F0036" w:rsidRPr="003F0036" w:rsidRDefault="003F0036" w:rsidP="0038178D">
      <w:pPr>
        <w:tabs>
          <w:tab w:val="left" w:pos="270"/>
        </w:tabs>
        <w:ind w:left="720" w:hanging="720"/>
        <w:rPr>
          <w:rFonts w:ascii="Verdana" w:hAnsi="Verdana"/>
          <w:bCs/>
        </w:rPr>
      </w:pPr>
    </w:p>
    <w:p w:rsidR="0038178D" w:rsidRPr="003F0036" w:rsidRDefault="0038178D" w:rsidP="006F730E">
      <w:pPr>
        <w:tabs>
          <w:tab w:val="left" w:pos="270"/>
        </w:tabs>
        <w:rPr>
          <w:rFonts w:ascii="Verdana" w:hAnsi="Verdana"/>
          <w:b/>
          <w:bCs/>
        </w:rPr>
      </w:pPr>
    </w:p>
    <w:p w:rsidR="00D43D57" w:rsidRPr="003F0036" w:rsidRDefault="00FA3956" w:rsidP="00FF23B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VI</w:t>
      </w:r>
      <w:r w:rsidR="00D43D57" w:rsidRPr="003F0036">
        <w:rPr>
          <w:rFonts w:ascii="Verdana" w:hAnsi="Verdana"/>
          <w:b/>
          <w:bCs/>
        </w:rPr>
        <w:t xml:space="preserve">. </w:t>
      </w:r>
      <w:r w:rsidR="009D3CF5" w:rsidRPr="003F0036">
        <w:rPr>
          <w:rFonts w:ascii="Verdana" w:hAnsi="Verdana"/>
          <w:b/>
          <w:bCs/>
        </w:rPr>
        <w:tab/>
      </w:r>
      <w:r w:rsidR="001B148D" w:rsidRPr="003F0036">
        <w:rPr>
          <w:rFonts w:ascii="Verdana" w:hAnsi="Verdana"/>
          <w:b/>
          <w:bCs/>
        </w:rPr>
        <w:t xml:space="preserve">Artifacts </w:t>
      </w:r>
      <w:r w:rsidR="001B148D" w:rsidRPr="00FE0C09">
        <w:rPr>
          <w:rFonts w:ascii="Verdana" w:hAnsi="Verdana"/>
          <w:bCs/>
        </w:rPr>
        <w:t>(up to 15</w:t>
      </w:r>
      <w:r w:rsidR="00D43D57" w:rsidRPr="00FE0C09">
        <w:rPr>
          <w:rFonts w:ascii="Verdana" w:hAnsi="Verdana"/>
          <w:bCs/>
        </w:rPr>
        <w:t xml:space="preserve"> pages)</w:t>
      </w:r>
      <w:r w:rsidR="003F0036" w:rsidRPr="00FE0C09">
        <w:rPr>
          <w:rFonts w:ascii="Verdana" w:hAnsi="Verdana"/>
          <w:bCs/>
        </w:rPr>
        <w:t xml:space="preserve"> (15</w:t>
      </w:r>
      <w:r w:rsidR="008D5E17" w:rsidRPr="00FE0C09">
        <w:rPr>
          <w:rFonts w:ascii="Verdana" w:hAnsi="Verdana"/>
          <w:bCs/>
        </w:rPr>
        <w:t>%)</w:t>
      </w:r>
    </w:p>
    <w:p w:rsidR="00FB495C" w:rsidRPr="003F0036" w:rsidRDefault="00D43D57" w:rsidP="00FF23B0">
      <w:pPr>
        <w:tabs>
          <w:tab w:val="left" w:pos="540"/>
        </w:tabs>
        <w:ind w:left="540" w:hanging="450"/>
        <w:rPr>
          <w:rFonts w:ascii="Verdana" w:hAnsi="Verdana"/>
          <w:bCs/>
        </w:rPr>
      </w:pPr>
      <w:r w:rsidRPr="003F0036">
        <w:rPr>
          <w:rFonts w:ascii="Verdana" w:hAnsi="Verdana"/>
          <w:bCs/>
        </w:rPr>
        <w:t xml:space="preserve">   </w:t>
      </w:r>
      <w:r w:rsidR="00201276" w:rsidRPr="003F0036">
        <w:rPr>
          <w:rFonts w:ascii="Verdana" w:hAnsi="Verdana"/>
          <w:bCs/>
        </w:rPr>
        <w:t xml:space="preserve"> </w:t>
      </w:r>
      <w:r w:rsidR="009D3CF5" w:rsidRPr="003F0036">
        <w:rPr>
          <w:rFonts w:ascii="Verdana" w:hAnsi="Verdana"/>
          <w:bCs/>
        </w:rPr>
        <w:tab/>
      </w:r>
      <w:r w:rsidR="009D3CF5" w:rsidRPr="003F0036">
        <w:rPr>
          <w:rFonts w:ascii="Verdana" w:hAnsi="Verdana"/>
          <w:bCs/>
        </w:rPr>
        <w:tab/>
      </w:r>
      <w:r w:rsidR="00766FDF" w:rsidRPr="003F0036">
        <w:rPr>
          <w:rFonts w:ascii="Verdana" w:hAnsi="Verdana"/>
          <w:bCs/>
        </w:rPr>
        <w:t xml:space="preserve">Include </w:t>
      </w:r>
      <w:r w:rsidRPr="003F0036">
        <w:rPr>
          <w:rFonts w:ascii="Verdana" w:hAnsi="Verdana"/>
          <w:bCs/>
        </w:rPr>
        <w:t>any materials that directly support economic inst</w:t>
      </w:r>
      <w:r w:rsidR="004152FF" w:rsidRPr="003F0036">
        <w:rPr>
          <w:rFonts w:ascii="Verdana" w:hAnsi="Verdana"/>
          <w:bCs/>
        </w:rPr>
        <w:t xml:space="preserve">ruction in your </w:t>
      </w:r>
      <w:r w:rsidR="00FB495C" w:rsidRPr="003F0036">
        <w:rPr>
          <w:rFonts w:ascii="Verdana" w:hAnsi="Verdana"/>
          <w:bCs/>
        </w:rPr>
        <w:t>classroom.</w:t>
      </w:r>
    </w:p>
    <w:p w:rsidR="00E500D2" w:rsidRPr="003F0036" w:rsidRDefault="00FB495C" w:rsidP="00FF23B0">
      <w:pPr>
        <w:tabs>
          <w:tab w:val="left" w:pos="540"/>
        </w:tabs>
        <w:ind w:left="720" w:hanging="450"/>
        <w:rPr>
          <w:rFonts w:ascii="Verdana" w:hAnsi="Verdana"/>
          <w:bCs/>
        </w:rPr>
      </w:pPr>
      <w:r w:rsidRPr="003F0036">
        <w:rPr>
          <w:rFonts w:ascii="Verdana" w:hAnsi="Verdana"/>
          <w:bCs/>
        </w:rPr>
        <w:t xml:space="preserve">    </w:t>
      </w:r>
      <w:r w:rsidR="009D3CF5" w:rsidRPr="003F0036">
        <w:rPr>
          <w:rFonts w:ascii="Verdana" w:hAnsi="Verdana"/>
          <w:bCs/>
        </w:rPr>
        <w:tab/>
      </w:r>
      <w:r w:rsidR="003F0036">
        <w:rPr>
          <w:rFonts w:ascii="Verdana" w:hAnsi="Verdana"/>
          <w:bCs/>
        </w:rPr>
        <w:t>Include evidence of students’ work, photos with captions</w:t>
      </w:r>
      <w:r w:rsidR="00905179">
        <w:rPr>
          <w:rFonts w:ascii="Verdana" w:hAnsi="Verdana"/>
          <w:bCs/>
        </w:rPr>
        <w:t>, newspaper articles</w:t>
      </w:r>
      <w:r w:rsidR="003F0036">
        <w:rPr>
          <w:rFonts w:ascii="Verdana" w:hAnsi="Verdana"/>
          <w:bCs/>
        </w:rPr>
        <w:t xml:space="preserve"> and other artifacts to su</w:t>
      </w:r>
      <w:r w:rsidR="00905179">
        <w:rPr>
          <w:rFonts w:ascii="Verdana" w:hAnsi="Verdana"/>
          <w:bCs/>
        </w:rPr>
        <w:t>pport the teaching of this unit</w:t>
      </w:r>
      <w:r w:rsidR="00CD3100" w:rsidRPr="003F0036">
        <w:rPr>
          <w:rFonts w:ascii="Verdana" w:hAnsi="Verdana"/>
          <w:bCs/>
        </w:rPr>
        <w:t>.</w:t>
      </w:r>
      <w:r w:rsidR="004315C8" w:rsidRPr="003F0036">
        <w:rPr>
          <w:rFonts w:ascii="Verdana" w:hAnsi="Verdana"/>
          <w:bCs/>
        </w:rPr>
        <w:t xml:space="preserve"> </w:t>
      </w:r>
    </w:p>
    <w:p w:rsidR="003F0036" w:rsidRPr="003F0036" w:rsidRDefault="003F0036" w:rsidP="0038178D">
      <w:pPr>
        <w:tabs>
          <w:tab w:val="left" w:pos="540"/>
        </w:tabs>
        <w:ind w:left="720" w:hanging="450"/>
        <w:rPr>
          <w:rFonts w:ascii="Verdana" w:hAnsi="Verdana"/>
          <w:bCs/>
        </w:rPr>
      </w:pPr>
    </w:p>
    <w:p w:rsidR="003F0036" w:rsidRPr="00905179" w:rsidRDefault="00905179" w:rsidP="00FF23B0">
      <w:pPr>
        <w:tabs>
          <w:tab w:val="left" w:pos="540"/>
        </w:tabs>
        <w:rPr>
          <w:rFonts w:ascii="Verdana" w:hAnsi="Verdana"/>
          <w:b/>
          <w:bCs/>
        </w:rPr>
      </w:pPr>
      <w:r w:rsidRPr="00905179">
        <w:rPr>
          <w:rFonts w:ascii="Verdana" w:hAnsi="Verdana"/>
          <w:b/>
          <w:bCs/>
        </w:rPr>
        <w:t>V</w:t>
      </w:r>
      <w:r w:rsidR="00FA3956">
        <w:rPr>
          <w:rFonts w:ascii="Verdana" w:hAnsi="Verdana"/>
          <w:b/>
          <w:bCs/>
        </w:rPr>
        <w:t>II</w:t>
      </w:r>
      <w:proofErr w:type="gramStart"/>
      <w:r w:rsidR="00FA3956">
        <w:rPr>
          <w:rFonts w:ascii="Verdana" w:hAnsi="Verdana"/>
          <w:b/>
          <w:bCs/>
        </w:rPr>
        <w:t xml:space="preserve">.  </w:t>
      </w:r>
      <w:r w:rsidRPr="00905179">
        <w:rPr>
          <w:rFonts w:ascii="Verdana" w:hAnsi="Verdana"/>
          <w:b/>
          <w:bCs/>
        </w:rPr>
        <w:t>Overall</w:t>
      </w:r>
      <w:proofErr w:type="gramEnd"/>
      <w:r w:rsidRPr="00905179">
        <w:rPr>
          <w:rFonts w:ascii="Verdana" w:hAnsi="Verdana"/>
          <w:b/>
          <w:bCs/>
        </w:rPr>
        <w:t xml:space="preserve"> Entry </w:t>
      </w:r>
      <w:r w:rsidRPr="00FE0C09">
        <w:rPr>
          <w:rFonts w:ascii="Verdana" w:hAnsi="Verdana"/>
          <w:bCs/>
        </w:rPr>
        <w:t>(5%)</w:t>
      </w:r>
    </w:p>
    <w:p w:rsidR="003F0036" w:rsidRPr="003F0036" w:rsidRDefault="003F0036" w:rsidP="00FF23B0">
      <w:pPr>
        <w:ind w:firstLine="720"/>
        <w:rPr>
          <w:rFonts w:ascii="Verdana" w:hAnsi="Verdana"/>
        </w:rPr>
      </w:pPr>
      <w:r w:rsidRPr="00FA3956">
        <w:rPr>
          <w:rFonts w:ascii="Verdana" w:hAnsi="Verdana"/>
          <w:bCs/>
          <w:u w:val="single"/>
        </w:rPr>
        <w:t>Economic Content</w:t>
      </w:r>
      <w:r w:rsidRPr="003F0036">
        <w:rPr>
          <w:rFonts w:ascii="Verdana" w:hAnsi="Verdana"/>
          <w:b/>
          <w:bCs/>
        </w:rPr>
        <w:t xml:space="preserve">: </w:t>
      </w:r>
      <w:r w:rsidRPr="003F0036">
        <w:rPr>
          <w:rFonts w:ascii="Verdana" w:hAnsi="Verdana"/>
        </w:rPr>
        <w:t xml:space="preserve">The economic content presented </w:t>
      </w:r>
      <w:r w:rsidRPr="003F0036">
        <w:rPr>
          <w:rFonts w:ascii="Verdana" w:hAnsi="Verdana"/>
          <w:u w:val="single"/>
        </w:rPr>
        <w:t>must</w:t>
      </w:r>
      <w:r w:rsidRPr="003F0036">
        <w:rPr>
          <w:rFonts w:ascii="Verdana" w:hAnsi="Verdana"/>
        </w:rPr>
        <w:t xml:space="preserve"> be correct.</w:t>
      </w:r>
    </w:p>
    <w:p w:rsidR="003F0036" w:rsidRPr="003F0036" w:rsidRDefault="003F0036" w:rsidP="00FF23B0">
      <w:pPr>
        <w:ind w:left="720"/>
        <w:rPr>
          <w:rFonts w:ascii="Verdana" w:hAnsi="Verdana"/>
        </w:rPr>
      </w:pPr>
      <w:r w:rsidRPr="00FA3956">
        <w:rPr>
          <w:rFonts w:ascii="Verdana" w:hAnsi="Verdana"/>
          <w:bCs/>
          <w:u w:val="single"/>
        </w:rPr>
        <w:t xml:space="preserve">Quality of </w:t>
      </w:r>
      <w:r w:rsidR="00DE6A53">
        <w:rPr>
          <w:rFonts w:ascii="Verdana" w:hAnsi="Verdana"/>
          <w:bCs/>
          <w:u w:val="single"/>
        </w:rPr>
        <w:t>Entry</w:t>
      </w:r>
      <w:r w:rsidRPr="003F0036">
        <w:rPr>
          <w:rFonts w:ascii="Verdana" w:hAnsi="Verdana"/>
          <w:b/>
          <w:bCs/>
        </w:rPr>
        <w:t>:</w:t>
      </w:r>
      <w:r w:rsidR="00DE6A53">
        <w:rPr>
          <w:rFonts w:ascii="Verdana" w:hAnsi="Verdana"/>
        </w:rPr>
        <w:t xml:space="preserve"> The entry </w:t>
      </w:r>
      <w:proofErr w:type="gramStart"/>
      <w:r w:rsidR="00DE6A53">
        <w:rPr>
          <w:rFonts w:ascii="Verdana" w:hAnsi="Verdana"/>
        </w:rPr>
        <w:t>should</w:t>
      </w:r>
      <w:r w:rsidRPr="003F0036">
        <w:rPr>
          <w:rFonts w:ascii="Verdana" w:hAnsi="Verdana"/>
        </w:rPr>
        <w:t xml:space="preserve"> be well written</w:t>
      </w:r>
      <w:proofErr w:type="gramEnd"/>
      <w:r w:rsidRPr="003F0036">
        <w:rPr>
          <w:rFonts w:ascii="Verdana" w:hAnsi="Verdana"/>
        </w:rPr>
        <w:t>. Clarity, correct grammar and punctuation are required.</w:t>
      </w:r>
    </w:p>
    <w:p w:rsidR="003F0036" w:rsidRPr="003F0036" w:rsidRDefault="003F0036" w:rsidP="00FF23B0">
      <w:pPr>
        <w:ind w:left="720"/>
        <w:rPr>
          <w:rFonts w:ascii="Verdana" w:hAnsi="Verdana"/>
        </w:rPr>
      </w:pPr>
      <w:r w:rsidRPr="00FA3956">
        <w:rPr>
          <w:rFonts w:ascii="Verdana" w:hAnsi="Verdana"/>
          <w:bCs/>
          <w:u w:val="single"/>
        </w:rPr>
        <w:t>Adaptability for Other Teachers</w:t>
      </w:r>
      <w:r w:rsidRPr="003F0036">
        <w:rPr>
          <w:rFonts w:ascii="Verdana" w:hAnsi="Verdana"/>
          <w:b/>
          <w:bCs/>
        </w:rPr>
        <w:t xml:space="preserve">: </w:t>
      </w:r>
      <w:r w:rsidRPr="003F0036">
        <w:rPr>
          <w:rFonts w:ascii="Verdana" w:hAnsi="Verdana"/>
        </w:rPr>
        <w:t>Teaching strategies and student activities</w:t>
      </w:r>
      <w:r w:rsidR="00103420">
        <w:rPr>
          <w:rFonts w:ascii="Verdana" w:hAnsi="Verdana"/>
        </w:rPr>
        <w:t xml:space="preserve"> should be easily adaptable by </w:t>
      </w:r>
      <w:r w:rsidRPr="003F0036">
        <w:rPr>
          <w:rFonts w:ascii="Verdana" w:hAnsi="Verdana"/>
        </w:rPr>
        <w:t>other teachers in comparable grades and courses.</w:t>
      </w:r>
      <w:r w:rsidRPr="003F0036">
        <w:rPr>
          <w:rFonts w:ascii="Verdana" w:hAnsi="Verdana"/>
        </w:rPr>
        <w:tab/>
      </w:r>
    </w:p>
    <w:p w:rsidR="003F0036" w:rsidRPr="003F0036" w:rsidRDefault="003F0036" w:rsidP="00FF23B0">
      <w:pPr>
        <w:ind w:left="720"/>
        <w:rPr>
          <w:rFonts w:ascii="Verdana" w:hAnsi="Verdana"/>
        </w:rPr>
      </w:pPr>
      <w:r w:rsidRPr="00FA3956">
        <w:rPr>
          <w:rFonts w:ascii="Verdana" w:hAnsi="Verdana"/>
          <w:bCs/>
          <w:u w:val="single"/>
        </w:rPr>
        <w:t>Format Correct and Complete</w:t>
      </w:r>
      <w:r w:rsidRPr="003F0036">
        <w:rPr>
          <w:rFonts w:ascii="Verdana" w:hAnsi="Verdana"/>
          <w:b/>
          <w:bCs/>
        </w:rPr>
        <w:t xml:space="preserve">: </w:t>
      </w:r>
      <w:r w:rsidRPr="003F0036">
        <w:rPr>
          <w:rFonts w:ascii="Verdana" w:hAnsi="Verdana"/>
        </w:rPr>
        <w:t xml:space="preserve">Directions for project </w:t>
      </w:r>
      <w:r w:rsidR="00103420">
        <w:rPr>
          <w:rFonts w:ascii="Verdana" w:hAnsi="Verdana"/>
        </w:rPr>
        <w:t xml:space="preserve">entry </w:t>
      </w:r>
      <w:proofErr w:type="gramStart"/>
      <w:r w:rsidR="00103420">
        <w:rPr>
          <w:rFonts w:ascii="Verdana" w:hAnsi="Verdana"/>
        </w:rPr>
        <w:t>should</w:t>
      </w:r>
      <w:r w:rsidRPr="003F0036">
        <w:rPr>
          <w:rFonts w:ascii="Verdana" w:hAnsi="Verdana"/>
        </w:rPr>
        <w:t xml:space="preserve"> be followed</w:t>
      </w:r>
      <w:proofErr w:type="gramEnd"/>
      <w:r w:rsidRPr="003F0036">
        <w:rPr>
          <w:rFonts w:ascii="Verdana" w:hAnsi="Verdana"/>
        </w:rPr>
        <w:t xml:space="preserve"> exactly.</w:t>
      </w:r>
    </w:p>
    <w:p w:rsidR="003F0036" w:rsidRPr="003F0036" w:rsidRDefault="003F0036" w:rsidP="003F0036">
      <w:pPr>
        <w:jc w:val="both"/>
        <w:rPr>
          <w:rFonts w:ascii="Verdana" w:hAnsi="Verdana"/>
        </w:rPr>
      </w:pPr>
    </w:p>
    <w:p w:rsidR="003F0036" w:rsidRPr="003F0036" w:rsidRDefault="003F0036" w:rsidP="0038178D">
      <w:pPr>
        <w:tabs>
          <w:tab w:val="left" w:pos="540"/>
        </w:tabs>
        <w:ind w:left="720" w:hanging="450"/>
        <w:rPr>
          <w:rFonts w:ascii="Verdana" w:hAnsi="Verdana"/>
          <w:bCs/>
        </w:rPr>
      </w:pPr>
    </w:p>
    <w:p w:rsidR="002B1D4E" w:rsidRPr="003F0036" w:rsidRDefault="002B1D4E" w:rsidP="00925DCA">
      <w:pPr>
        <w:rPr>
          <w:rFonts w:ascii="Verdana" w:hAnsi="Verdana"/>
          <w:bCs/>
        </w:rPr>
      </w:pPr>
    </w:p>
    <w:p w:rsidR="004315C8" w:rsidRDefault="004315C8" w:rsidP="00925DCA">
      <w:pPr>
        <w:rPr>
          <w:rFonts w:ascii="Verdana" w:hAnsi="Verdana"/>
          <w:bCs/>
        </w:rPr>
      </w:pPr>
    </w:p>
    <w:p w:rsidR="00FA3956" w:rsidRDefault="00FA3956" w:rsidP="00925DCA">
      <w:pPr>
        <w:rPr>
          <w:rFonts w:ascii="Verdana" w:hAnsi="Verdana"/>
          <w:bCs/>
        </w:rPr>
      </w:pPr>
    </w:p>
    <w:p w:rsidR="004315C8" w:rsidRDefault="004315C8" w:rsidP="00925DCA">
      <w:pPr>
        <w:rPr>
          <w:rFonts w:ascii="Verdana" w:hAnsi="Verdana"/>
          <w:bCs/>
        </w:rPr>
      </w:pPr>
    </w:p>
    <w:p w:rsidR="004315C8" w:rsidRDefault="004315C8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AC438A" w:rsidRDefault="00AC438A" w:rsidP="00C8603A">
      <w:pPr>
        <w:pStyle w:val="Heading2"/>
        <w:rPr>
          <w:rFonts w:ascii="Verdana" w:eastAsiaTheme="minorEastAsia" w:hAnsi="Verdana"/>
          <w:b w:val="0"/>
          <w:i w:val="0"/>
          <w:iCs w:val="0"/>
          <w:sz w:val="24"/>
          <w:szCs w:val="24"/>
        </w:rPr>
      </w:pPr>
    </w:p>
    <w:p w:rsidR="0005324A" w:rsidRPr="0005324A" w:rsidRDefault="0005324A" w:rsidP="0005324A"/>
    <w:p w:rsidR="00905179" w:rsidRPr="00C8603A" w:rsidRDefault="00E500D2" w:rsidP="00AC438A">
      <w:pPr>
        <w:pStyle w:val="Heading2"/>
        <w:jc w:val="center"/>
        <w:rPr>
          <w:rFonts w:asciiTheme="minorHAnsi" w:hAnsiTheme="minorHAnsi" w:cstheme="minorHAnsi"/>
          <w:sz w:val="32"/>
          <w:szCs w:val="32"/>
        </w:rPr>
      </w:pPr>
      <w:r w:rsidRPr="00C8603A">
        <w:rPr>
          <w:rFonts w:asciiTheme="minorHAnsi" w:hAnsiTheme="minorHAnsi" w:cstheme="minorHAnsi"/>
          <w:sz w:val="32"/>
          <w:szCs w:val="32"/>
        </w:rPr>
        <w:lastRenderedPageBreak/>
        <w:t>Bessie B. Moore Arkansas Awards</w:t>
      </w:r>
      <w:r w:rsidR="00C8603A" w:rsidRPr="00C8603A">
        <w:rPr>
          <w:rFonts w:asciiTheme="minorHAnsi" w:hAnsiTheme="minorHAnsi" w:cstheme="minorHAnsi"/>
          <w:sz w:val="32"/>
          <w:szCs w:val="32"/>
        </w:rPr>
        <w:t xml:space="preserve"> </w:t>
      </w:r>
      <w:r w:rsidRPr="00C8603A">
        <w:rPr>
          <w:rFonts w:asciiTheme="minorHAnsi" w:hAnsiTheme="minorHAnsi" w:cstheme="minorHAnsi"/>
          <w:sz w:val="32"/>
          <w:szCs w:val="32"/>
        </w:rPr>
        <w:t>for Excellence</w:t>
      </w:r>
    </w:p>
    <w:p w:rsidR="00E500D2" w:rsidRDefault="00081DD5" w:rsidP="00905179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2020-2021</w:t>
      </w:r>
      <w:bookmarkStart w:id="0" w:name="_GoBack"/>
      <w:bookmarkEnd w:id="0"/>
    </w:p>
    <w:p w:rsidR="00DE6A53" w:rsidRDefault="00DE6A53" w:rsidP="00E500D2">
      <w:pPr>
        <w:rPr>
          <w:rFonts w:cstheme="minorHAnsi"/>
          <w:sz w:val="28"/>
        </w:rPr>
      </w:pPr>
    </w:p>
    <w:p w:rsidR="00E500D2" w:rsidRPr="009C5ED4" w:rsidRDefault="00E500D2" w:rsidP="00E500D2">
      <w:pPr>
        <w:rPr>
          <w:rFonts w:cstheme="minorHAnsi"/>
        </w:rPr>
      </w:pPr>
      <w:r w:rsidRPr="009C5ED4">
        <w:rPr>
          <w:rFonts w:cstheme="minorHAnsi"/>
          <w:b/>
          <w:bCs/>
          <w:sz w:val="28"/>
          <w:szCs w:val="28"/>
        </w:rPr>
        <w:t>Official Entry Form</w:t>
      </w:r>
    </w:p>
    <w:p w:rsidR="00E500D2" w:rsidRDefault="00E500D2" w:rsidP="00E500D2">
      <w:pPr>
        <w:rPr>
          <w:i/>
          <w:iCs/>
        </w:rPr>
      </w:pPr>
      <w:r>
        <w:rPr>
          <w:i/>
          <w:iCs/>
          <w:sz w:val="18"/>
          <w:szCs w:val="18"/>
        </w:rPr>
        <w:t xml:space="preserve">NOTE: The following information, plus signature, </w:t>
      </w:r>
      <w:proofErr w:type="gramStart"/>
      <w:r>
        <w:rPr>
          <w:i/>
          <w:iCs/>
          <w:sz w:val="18"/>
          <w:szCs w:val="18"/>
        </w:rPr>
        <w:t>must be provided</w:t>
      </w:r>
      <w:proofErr w:type="gramEnd"/>
      <w:r>
        <w:rPr>
          <w:i/>
          <w:iCs/>
          <w:sz w:val="18"/>
          <w:szCs w:val="18"/>
        </w:rPr>
        <w:t>.</w:t>
      </w:r>
    </w:p>
    <w:p w:rsidR="00E500D2" w:rsidRDefault="00E500D2" w:rsidP="00E500D2"/>
    <w:p w:rsidR="00E500D2" w:rsidRDefault="00E500D2" w:rsidP="00E500D2">
      <w:r>
        <w:t>Name: (exactly as it should appear on award) _____________________________________________________</w:t>
      </w:r>
    </w:p>
    <w:p w:rsidR="00E500D2" w:rsidRDefault="00E500D2" w:rsidP="00E500D2"/>
    <w:p w:rsidR="00E500D2" w:rsidRDefault="00E500D2" w:rsidP="00E500D2">
      <w:r>
        <w:t>Home Address</w:t>
      </w:r>
      <w:proofErr w:type="gramStart"/>
      <w:r>
        <w:t>:_</w:t>
      </w:r>
      <w:proofErr w:type="gramEnd"/>
      <w:r>
        <w:t>_____________________________ City: ______________________State:_____ Zip: ____</w:t>
      </w:r>
      <w:r w:rsidR="00BC6988">
        <w:t>_</w:t>
      </w:r>
      <w:r>
        <w:t>___</w:t>
      </w:r>
    </w:p>
    <w:p w:rsidR="00E500D2" w:rsidRDefault="00E500D2" w:rsidP="00E500D2"/>
    <w:p w:rsidR="00E500D2" w:rsidRDefault="00E500D2" w:rsidP="00E500D2">
      <w:r>
        <w:t xml:space="preserve">Phone </w:t>
      </w:r>
      <w:proofErr w:type="spellStart"/>
      <w:r>
        <w:t>Number</w:t>
      </w:r>
      <w:proofErr w:type="gramStart"/>
      <w:r>
        <w:t>:_</w:t>
      </w:r>
      <w:proofErr w:type="gramEnd"/>
      <w:r>
        <w:t>________________Fax</w:t>
      </w:r>
      <w:proofErr w:type="spellEnd"/>
      <w:r>
        <w:t>: ________________ E-mail:___________________________________</w:t>
      </w:r>
    </w:p>
    <w:p w:rsidR="00E500D2" w:rsidRPr="00BC6988" w:rsidRDefault="00E500D2" w:rsidP="00E500D2">
      <w:pPr>
        <w:rPr>
          <w:sz w:val="36"/>
        </w:rPr>
      </w:pPr>
    </w:p>
    <w:p w:rsidR="00E500D2" w:rsidRDefault="00E500D2" w:rsidP="00E500D2">
      <w:r>
        <w:t>School</w:t>
      </w:r>
      <w:proofErr w:type="gramStart"/>
      <w:r>
        <w:t>:_</w:t>
      </w:r>
      <w:proofErr w:type="gramEnd"/>
      <w:r>
        <w:t>____________________________________</w:t>
      </w:r>
      <w:r w:rsidR="00BC6988">
        <w:t xml:space="preserve"> </w:t>
      </w:r>
      <w:r>
        <w:t>Principal: _____________________________________</w:t>
      </w:r>
      <w:r w:rsidR="00BC6988">
        <w:t>_</w:t>
      </w:r>
      <w:r>
        <w:t>__</w:t>
      </w:r>
    </w:p>
    <w:p w:rsidR="00E500D2" w:rsidRDefault="00E500D2" w:rsidP="00E500D2"/>
    <w:p w:rsidR="00E500D2" w:rsidRDefault="00E500D2" w:rsidP="00E500D2">
      <w:r>
        <w:t>School Address</w:t>
      </w:r>
      <w:proofErr w:type="gramStart"/>
      <w:r>
        <w:t>:_</w:t>
      </w:r>
      <w:proofErr w:type="gramEnd"/>
      <w:r>
        <w:t>_____________________________City:_______________________State:_____Zip:_____</w:t>
      </w:r>
      <w:r w:rsidR="00BC6988">
        <w:t>_</w:t>
      </w:r>
      <w:r>
        <w:t>___</w:t>
      </w:r>
    </w:p>
    <w:p w:rsidR="00E500D2" w:rsidRDefault="00E500D2" w:rsidP="00E500D2"/>
    <w:p w:rsidR="00E500D2" w:rsidRDefault="00E500D2" w:rsidP="00E500D2">
      <w:r>
        <w:t>Phone Number</w:t>
      </w:r>
      <w:proofErr w:type="gramStart"/>
      <w:r>
        <w:t>:_</w:t>
      </w:r>
      <w:proofErr w:type="gramEnd"/>
      <w:r>
        <w:t>________________Fax:_________________E-mail:___________________________________</w:t>
      </w:r>
    </w:p>
    <w:p w:rsidR="00E500D2" w:rsidRPr="00BC6988" w:rsidRDefault="00E500D2" w:rsidP="00E500D2">
      <w:pPr>
        <w:rPr>
          <w:sz w:val="36"/>
        </w:rPr>
      </w:pPr>
    </w:p>
    <w:p w:rsidR="00E500D2" w:rsidRDefault="00E500D2" w:rsidP="00E500D2">
      <w:r>
        <w:t>School District</w:t>
      </w:r>
      <w:proofErr w:type="gramStart"/>
      <w:r>
        <w:t>:_</w:t>
      </w:r>
      <w:proofErr w:type="gramEnd"/>
      <w:r>
        <w:t>______________________________Superintendent:__________________________________</w:t>
      </w:r>
    </w:p>
    <w:p w:rsidR="00E500D2" w:rsidRDefault="00E500D2" w:rsidP="00E500D2"/>
    <w:p w:rsidR="00E500D2" w:rsidRDefault="00E500D2" w:rsidP="00E500D2">
      <w:r>
        <w:t xml:space="preserve">District </w:t>
      </w:r>
      <w:proofErr w:type="spellStart"/>
      <w:r>
        <w:t>Address</w:t>
      </w:r>
      <w:proofErr w:type="gramStart"/>
      <w:r>
        <w:t>:_</w:t>
      </w:r>
      <w:proofErr w:type="gramEnd"/>
      <w:r>
        <w:t>_____________________________City</w:t>
      </w:r>
      <w:proofErr w:type="spellEnd"/>
      <w:r>
        <w:t>: ______________________</w:t>
      </w:r>
      <w:proofErr w:type="spellStart"/>
      <w:r>
        <w:t>State:______Zip</w:t>
      </w:r>
      <w:proofErr w:type="spellEnd"/>
      <w:r>
        <w:t>:_____</w:t>
      </w:r>
      <w:r w:rsidR="00BC6988">
        <w:t>_</w:t>
      </w:r>
      <w:r>
        <w:t>__</w:t>
      </w:r>
    </w:p>
    <w:p w:rsidR="00E500D2" w:rsidRDefault="00E500D2" w:rsidP="00E500D2"/>
    <w:p w:rsidR="00E500D2" w:rsidRDefault="00E500D2" w:rsidP="00E500D2">
      <w:r>
        <w:t xml:space="preserve">Phone </w:t>
      </w:r>
      <w:proofErr w:type="spellStart"/>
      <w:r>
        <w:t>Number</w:t>
      </w:r>
      <w:proofErr w:type="gramStart"/>
      <w:r>
        <w:t>:_</w:t>
      </w:r>
      <w:proofErr w:type="gramEnd"/>
      <w:r>
        <w:t>________________Fax</w:t>
      </w:r>
      <w:proofErr w:type="spellEnd"/>
      <w:r>
        <w:t>: _________________County:__________________________________</w:t>
      </w:r>
    </w:p>
    <w:p w:rsidR="00E500D2" w:rsidRPr="00BC6988" w:rsidRDefault="00E500D2" w:rsidP="00E500D2">
      <w:pPr>
        <w:rPr>
          <w:sz w:val="36"/>
        </w:rPr>
      </w:pPr>
    </w:p>
    <w:p w:rsidR="00E500D2" w:rsidRDefault="00E500D2" w:rsidP="00E500D2">
      <w:r>
        <w:t>Project Title: ____________________________________</w:t>
      </w:r>
      <w:r w:rsidR="00BC6988">
        <w:t>_________________________________</w:t>
      </w:r>
      <w:r>
        <w:t>_______</w:t>
      </w:r>
      <w:r w:rsidR="00BC6988">
        <w:t>__</w:t>
      </w:r>
      <w:r>
        <w:t xml:space="preserve">__                         </w:t>
      </w:r>
    </w:p>
    <w:p w:rsidR="00BC6988" w:rsidRDefault="00BC6988" w:rsidP="00E500D2"/>
    <w:p w:rsidR="009C5ED4" w:rsidRDefault="009C5ED4" w:rsidP="00E500D2">
      <w:r>
        <w:t>Newcomer: PreK-12</w:t>
      </w:r>
      <w:r w:rsidRPr="009C5ED4">
        <w:rPr>
          <w:vertAlign w:val="superscript"/>
        </w:rPr>
        <w:t>th</w:t>
      </w:r>
      <w:r>
        <w:t xml:space="preserve"> grade</w:t>
      </w:r>
      <w:r>
        <w:tab/>
      </w:r>
      <w:r>
        <w:tab/>
      </w:r>
      <w:r>
        <w:tab/>
      </w:r>
      <w:r w:rsidR="00377AD9">
        <w:t xml:space="preserve">                                          </w:t>
      </w:r>
      <w:r>
        <w:t>Veteran: PreK-12</w:t>
      </w:r>
      <w:r w:rsidRPr="009C5ED4">
        <w:rPr>
          <w:vertAlign w:val="superscript"/>
        </w:rPr>
        <w:t>th</w:t>
      </w:r>
      <w:r>
        <w:t xml:space="preserve"> grade</w:t>
      </w:r>
    </w:p>
    <w:p w:rsidR="009C5ED4" w:rsidRDefault="009C5ED4" w:rsidP="004C65A8">
      <w:pPr>
        <w:spacing w:line="120" w:lineRule="exact"/>
      </w:pPr>
    </w:p>
    <w:p w:rsidR="00925DCA" w:rsidRDefault="004C65A8" w:rsidP="004C65A8">
      <w:pPr>
        <w:rPr>
          <w:rFonts w:ascii="Verdana" w:hAnsi="Verdana"/>
          <w:bCs/>
        </w:rPr>
      </w:pPr>
      <w:r>
        <w:rPr>
          <w:b/>
          <w:bCs/>
          <w:szCs w:val="20"/>
        </w:rPr>
        <w:t xml:space="preserve">       </w:t>
      </w:r>
    </w:p>
    <w:p w:rsidR="00B66527" w:rsidRDefault="00B66527" w:rsidP="00925DCA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Social Media </w:t>
      </w:r>
    </w:p>
    <w:p w:rsidR="00B66527" w:rsidRDefault="00B66527" w:rsidP="00925DCA">
      <w:pPr>
        <w:rPr>
          <w:rFonts w:ascii="Verdana" w:hAnsi="Verdana"/>
          <w:bCs/>
          <w:sz w:val="20"/>
        </w:rPr>
      </w:pPr>
    </w:p>
    <w:p w:rsidR="00B66527" w:rsidRDefault="00B66527" w:rsidP="00925DCA">
      <w:pPr>
        <w:rPr>
          <w:rFonts w:ascii="Verdana" w:hAnsi="Verdana"/>
          <w:bCs/>
          <w:sz w:val="20"/>
        </w:rPr>
      </w:pPr>
    </w:p>
    <w:p w:rsidR="00B66527" w:rsidRDefault="00B66527" w:rsidP="00925DCA">
      <w:pPr>
        <w:rPr>
          <w:rFonts w:ascii="Verdana" w:hAnsi="Verdana"/>
          <w:bCs/>
          <w:sz w:val="20"/>
        </w:rPr>
      </w:pPr>
    </w:p>
    <w:p w:rsidR="00B66527" w:rsidRDefault="00B66527" w:rsidP="00925DCA">
      <w:pPr>
        <w:rPr>
          <w:rFonts w:ascii="Verdana" w:hAnsi="Verdana"/>
          <w:bCs/>
          <w:sz w:val="20"/>
        </w:rPr>
      </w:pPr>
    </w:p>
    <w:p w:rsidR="00925DCA" w:rsidRDefault="00BC6988" w:rsidP="00925DCA">
      <w:pPr>
        <w:rPr>
          <w:rFonts w:ascii="Verdana" w:hAnsi="Verdana"/>
          <w:bCs/>
          <w:sz w:val="20"/>
        </w:rPr>
      </w:pPr>
      <w:r w:rsidRPr="00BC6988">
        <w:rPr>
          <w:rFonts w:ascii="Verdana" w:hAnsi="Verdana"/>
          <w:bCs/>
          <w:sz w:val="20"/>
        </w:rPr>
        <w:t>Your signature affirms accurate information in all parts of your entry, plus activities, exercises, projects, tools</w:t>
      </w:r>
      <w:r w:rsidR="00201276">
        <w:rPr>
          <w:rFonts w:ascii="Verdana" w:hAnsi="Verdana"/>
          <w:bCs/>
          <w:sz w:val="20"/>
        </w:rPr>
        <w:t>,</w:t>
      </w:r>
      <w:r w:rsidRPr="00BC6988">
        <w:rPr>
          <w:rFonts w:ascii="Verdana" w:hAnsi="Verdana"/>
          <w:bCs/>
          <w:sz w:val="20"/>
        </w:rPr>
        <w:t xml:space="preserve"> materials and/or lesson submitted are your original work (except where credited otherwise).</w:t>
      </w:r>
    </w:p>
    <w:p w:rsidR="00BC6988" w:rsidRPr="00BC6988" w:rsidRDefault="00BC6988" w:rsidP="00925DCA">
      <w:pPr>
        <w:rPr>
          <w:rFonts w:ascii="Verdana" w:hAnsi="Verdana"/>
          <w:bCs/>
          <w:sz w:val="20"/>
        </w:rPr>
      </w:pPr>
    </w:p>
    <w:p w:rsidR="00925DCA" w:rsidRDefault="00BC6988" w:rsidP="00925DCA">
      <w:pPr>
        <w:rPr>
          <w:rFonts w:ascii="Verdana" w:hAnsi="Verdana"/>
          <w:bCs/>
        </w:rPr>
      </w:pPr>
      <w:r>
        <w:rPr>
          <w:rFonts w:ascii="Verdana" w:hAnsi="Verdana"/>
          <w:bCs/>
        </w:rPr>
        <w:t>X _______________________________</w:t>
      </w:r>
    </w:p>
    <w:p w:rsidR="00925DCA" w:rsidRDefault="00B66527" w:rsidP="00925DCA">
      <w:pPr>
        <w:rPr>
          <w:rFonts w:ascii="Verdana" w:hAnsi="Verdana"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6457950" cy="14192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98" w:rsidRPr="00B66527" w:rsidRDefault="00FE1598" w:rsidP="004C65A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sz w:val="20"/>
                                <w:szCs w:val="20"/>
                              </w:rPr>
                              <w:t xml:space="preserve">Send application form and all materials to:  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FE1598" w:rsidRPr="00B66527" w:rsidRDefault="00FE1598" w:rsidP="00BC69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Bessie B. Moore Arkansas Awards for Teaching Economics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spellStart"/>
                            <w:r w:rsidRPr="00B66527">
                              <w:rPr>
                                <w:b/>
                                <w:sz w:val="20"/>
                                <w:szCs w:val="20"/>
                              </w:rPr>
                              <w:t>Economics</w:t>
                            </w:r>
                            <w:proofErr w:type="spellEnd"/>
                            <w:r w:rsidRPr="00B665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Arkansas (physical address)</w:t>
                            </w:r>
                          </w:p>
                          <w:p w:rsidR="00FE1598" w:rsidRPr="00B66527" w:rsidRDefault="00FE1598" w:rsidP="001C62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Economics Arkansas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B66527">
                              <w:rPr>
                                <w:b/>
                                <w:sz w:val="20"/>
                                <w:szCs w:val="20"/>
                              </w:rPr>
                              <w:t>400 West Markham Street, Suite 408</w:t>
                            </w:r>
                          </w:p>
                          <w:p w:rsidR="00FE1598" w:rsidRPr="00B66527" w:rsidRDefault="00FE1598" w:rsidP="001C62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 Box 3447   Little Rock, AR  72203-3447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B66527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sz w:val="20"/>
                                <w:szCs w:val="20"/>
                              </w:rPr>
                              <w:t>Little Rock, AR 72201</w:t>
                            </w:r>
                          </w:p>
                          <w:p w:rsidR="00FE1598" w:rsidRPr="00B66527" w:rsidRDefault="00FE1598" w:rsidP="00BC69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E1598" w:rsidRPr="00B66527" w:rsidRDefault="00FE1598" w:rsidP="004C65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1598" w:rsidRPr="00B66527" w:rsidRDefault="00FE1598" w:rsidP="004C65A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Phone #501-682-4230    </w:t>
                            </w:r>
                            <w:r w:rsidR="00D558C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B66527">
                              <w:rPr>
                                <w:rStyle w:val="Hypertext"/>
                                <w:b/>
                                <w:bCs/>
                                <w:sz w:val="20"/>
                                <w:szCs w:val="20"/>
                              </w:rPr>
                              <w:t>acee@economicsarkansas.org</w:t>
                            </w:r>
                          </w:p>
                          <w:p w:rsidR="00FE1598" w:rsidRPr="00B66527" w:rsidRDefault="00FE1598" w:rsidP="004C65A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Web Site:  </w:t>
                            </w:r>
                            <w:r w:rsidRPr="00B66527">
                              <w:rPr>
                                <w:rStyle w:val="Hypertext"/>
                                <w:b/>
                                <w:bCs/>
                                <w:sz w:val="20"/>
                                <w:szCs w:val="20"/>
                              </w:rPr>
                              <w:t>www.economicsarkansas.org</w:t>
                            </w:r>
                          </w:p>
                          <w:p w:rsidR="00FE1598" w:rsidRPr="00B66527" w:rsidRDefault="00FE1598" w:rsidP="004C65A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E1598" w:rsidRPr="00B66527" w:rsidRDefault="00FE1598" w:rsidP="004C65A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Please contact </w:t>
                            </w:r>
                            <w:r w:rsidRPr="00B66527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Economics Arkansas</w:t>
                            </w:r>
                            <w:r w:rsidRPr="00B66527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after submitting your entry to verify its receipt.</w:t>
                            </w:r>
                          </w:p>
                          <w:p w:rsidR="00FE1598" w:rsidRPr="004C65A8" w:rsidRDefault="00FE15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E1598" w:rsidRDefault="00FE1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.05pt;width:508.5pt;height:11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">
                <v:textbox>
                  <w:txbxContent>
                    <w:p w:rsidR="00FE1598" w:rsidRPr="00B66527" w:rsidRDefault="00FE1598" w:rsidP="004C65A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66527">
                        <w:rPr>
                          <w:sz w:val="20"/>
                          <w:szCs w:val="20"/>
                        </w:rPr>
                        <w:t xml:space="preserve">Send application form and all materials to:  </w:t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FE1598" w:rsidRPr="00B66527" w:rsidRDefault="00FE1598" w:rsidP="00BC69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>Bessie B. Moore Arkansas Awards for Teaching Economics</w:t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B665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proofErr w:type="spellStart"/>
                      <w:r w:rsidRPr="00B66527">
                        <w:rPr>
                          <w:b/>
                          <w:sz w:val="20"/>
                          <w:szCs w:val="20"/>
                        </w:rPr>
                        <w:t>Economics</w:t>
                      </w:r>
                      <w:proofErr w:type="spellEnd"/>
                      <w:r w:rsidRPr="00B66527">
                        <w:rPr>
                          <w:b/>
                          <w:sz w:val="20"/>
                          <w:szCs w:val="20"/>
                        </w:rPr>
                        <w:t xml:space="preserve"> Arkansas (physical address)</w:t>
                      </w:r>
                    </w:p>
                    <w:p w:rsidR="00FE1598" w:rsidRPr="00B66527" w:rsidRDefault="00FE1598" w:rsidP="001C62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>Economics Arkansas</w:t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1</w:t>
                      </w:r>
                      <w:r w:rsidRPr="00B66527">
                        <w:rPr>
                          <w:b/>
                          <w:sz w:val="20"/>
                          <w:szCs w:val="20"/>
                        </w:rPr>
                        <w:t>400 West Markham Street, Suite 408</w:t>
                      </w:r>
                    </w:p>
                    <w:p w:rsidR="00FE1598" w:rsidRPr="00B66527" w:rsidRDefault="00FE1598" w:rsidP="001C62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>PO Box 3447   Little Rock, AR  72203-3447</w:t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B665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</w:t>
                      </w:r>
                      <w:r w:rsidRPr="00B66527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or</w:t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sz w:val="20"/>
                          <w:szCs w:val="20"/>
                        </w:rPr>
                        <w:t>Little Rock, AR 72201</w:t>
                      </w:r>
                    </w:p>
                    <w:p w:rsidR="00FE1598" w:rsidRPr="00B66527" w:rsidRDefault="00FE1598" w:rsidP="00BC698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E1598" w:rsidRPr="00B66527" w:rsidRDefault="00FE1598" w:rsidP="004C65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E1598" w:rsidRPr="00B66527" w:rsidRDefault="00FE1598" w:rsidP="004C65A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Phone #501-682-4230    </w:t>
                      </w:r>
                      <w:r w:rsidR="00D558C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</w:t>
                      </w:r>
                      <w:bookmarkStart w:id="1" w:name="_GoBack"/>
                      <w:bookmarkEnd w:id="1"/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E-mail: </w:t>
                      </w:r>
                      <w:r w:rsidRPr="00B66527">
                        <w:rPr>
                          <w:rStyle w:val="Hypertext"/>
                          <w:b/>
                          <w:bCs/>
                          <w:sz w:val="20"/>
                          <w:szCs w:val="20"/>
                        </w:rPr>
                        <w:t>acee@economicsarkansas.org</w:t>
                      </w:r>
                    </w:p>
                    <w:p w:rsidR="00FE1598" w:rsidRPr="00B66527" w:rsidRDefault="00FE1598" w:rsidP="004C65A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Web Site:  </w:t>
                      </w:r>
                      <w:r w:rsidRPr="00B66527">
                        <w:rPr>
                          <w:rStyle w:val="Hypertext"/>
                          <w:b/>
                          <w:bCs/>
                          <w:sz w:val="20"/>
                          <w:szCs w:val="20"/>
                        </w:rPr>
                        <w:t>www.economicsarkansas.org</w:t>
                      </w:r>
                    </w:p>
                    <w:p w:rsidR="00FE1598" w:rsidRPr="00B66527" w:rsidRDefault="00FE1598" w:rsidP="004C65A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E1598" w:rsidRPr="00B66527" w:rsidRDefault="00FE1598" w:rsidP="004C65A8">
                      <w:pPr>
                        <w:jc w:val="center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B66527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Please contact </w:t>
                      </w:r>
                      <w:r w:rsidRPr="00B66527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Economics Arkansas</w:t>
                      </w:r>
                      <w:r w:rsidRPr="00B66527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 after submitting your entry to verify its receipt.</w:t>
                      </w:r>
                    </w:p>
                    <w:p w:rsidR="00FE1598" w:rsidRPr="004C65A8" w:rsidRDefault="00FE1598">
                      <w:pPr>
                        <w:rPr>
                          <w:sz w:val="28"/>
                        </w:rPr>
                      </w:pPr>
                    </w:p>
                    <w:p w:rsidR="00FE1598" w:rsidRDefault="00FE1598"/>
                  </w:txbxContent>
                </v:textbox>
                <w10:wrap anchorx="margin"/>
              </v:shape>
            </w:pict>
          </mc:Fallback>
        </mc:AlternateContent>
      </w:r>
    </w:p>
    <w:p w:rsidR="00925DCA" w:rsidRDefault="00925DCA" w:rsidP="00925DCA">
      <w:pPr>
        <w:rPr>
          <w:rFonts w:ascii="Verdana" w:hAnsi="Verdana"/>
          <w:bCs/>
        </w:rPr>
      </w:pPr>
    </w:p>
    <w:p w:rsidR="00925DCA" w:rsidRDefault="00925DCA" w:rsidP="00925DCA">
      <w:pPr>
        <w:rPr>
          <w:rFonts w:ascii="Verdana" w:hAnsi="Verdana"/>
          <w:bCs/>
        </w:rPr>
      </w:pPr>
    </w:p>
    <w:p w:rsidR="00925DCA" w:rsidRDefault="00925DCA" w:rsidP="00925DCA">
      <w:pPr>
        <w:rPr>
          <w:rFonts w:ascii="Verdana" w:hAnsi="Verdana"/>
          <w:bCs/>
        </w:rPr>
      </w:pPr>
    </w:p>
    <w:p w:rsidR="00BE492F" w:rsidRDefault="00BE492F" w:rsidP="00925DCA">
      <w:pPr>
        <w:rPr>
          <w:rFonts w:ascii="Verdana" w:hAnsi="Verdana"/>
          <w:bCs/>
        </w:rPr>
      </w:pPr>
    </w:p>
    <w:p w:rsidR="00BE492F" w:rsidRDefault="00BE492F" w:rsidP="00925DCA">
      <w:pPr>
        <w:rPr>
          <w:rFonts w:ascii="Verdana" w:hAnsi="Verdana"/>
          <w:bCs/>
        </w:rPr>
      </w:pPr>
    </w:p>
    <w:p w:rsidR="00BE492F" w:rsidRDefault="00BE492F" w:rsidP="00925DCA">
      <w:pPr>
        <w:rPr>
          <w:rFonts w:ascii="Verdana" w:hAnsi="Verdana"/>
          <w:bCs/>
        </w:rPr>
      </w:pPr>
    </w:p>
    <w:p w:rsidR="00BE492F" w:rsidRDefault="00BE492F" w:rsidP="00925DCA">
      <w:pPr>
        <w:rPr>
          <w:rFonts w:ascii="Verdana" w:hAnsi="Verdana"/>
          <w:bCs/>
        </w:rPr>
      </w:pPr>
    </w:p>
    <w:p w:rsidR="00BE492F" w:rsidRDefault="00BE492F" w:rsidP="00925DCA">
      <w:pPr>
        <w:rPr>
          <w:rFonts w:ascii="Verdana" w:hAnsi="Verdana"/>
          <w:bCs/>
        </w:rPr>
      </w:pPr>
    </w:p>
    <w:p w:rsidR="00BE492F" w:rsidRPr="00B66527" w:rsidRDefault="00BE492F" w:rsidP="00BE492F">
      <w:pPr>
        <w:jc w:val="center"/>
        <w:rPr>
          <w:rFonts w:ascii="Verdana" w:hAnsi="Verdana"/>
          <w:b/>
          <w:bCs/>
          <w:i/>
          <w:sz w:val="20"/>
          <w:szCs w:val="20"/>
        </w:rPr>
      </w:pPr>
      <w:r w:rsidRPr="00B66527">
        <w:rPr>
          <w:rFonts w:ascii="Verdana" w:hAnsi="Verdana"/>
          <w:b/>
          <w:bCs/>
          <w:i/>
          <w:sz w:val="20"/>
          <w:szCs w:val="20"/>
          <w:highlight w:val="yellow"/>
        </w:rPr>
        <w:t xml:space="preserve">If submitting a collaborative entry, </w:t>
      </w:r>
      <w:r w:rsidRPr="00B66527">
        <w:rPr>
          <w:rFonts w:ascii="Verdana" w:hAnsi="Verdana"/>
          <w:b/>
          <w:bCs/>
          <w:i/>
          <w:sz w:val="20"/>
          <w:szCs w:val="20"/>
          <w:highlight w:val="yellow"/>
          <w:u w:val="single"/>
        </w:rPr>
        <w:t>each</w:t>
      </w:r>
      <w:r w:rsidRPr="00B66527">
        <w:rPr>
          <w:rFonts w:ascii="Verdana" w:hAnsi="Verdana"/>
          <w:b/>
          <w:bCs/>
          <w:i/>
          <w:sz w:val="20"/>
          <w:szCs w:val="20"/>
          <w:highlight w:val="yellow"/>
        </w:rPr>
        <w:t xml:space="preserve"> teacher should complete an entry form.</w:t>
      </w:r>
    </w:p>
    <w:sectPr w:rsidR="00BE492F" w:rsidRPr="00B66527" w:rsidSect="00BC6988">
      <w:pgSz w:w="12240" w:h="15840"/>
      <w:pgMar w:top="990" w:right="720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1710F9"/>
    <w:multiLevelType w:val="hybridMultilevel"/>
    <w:tmpl w:val="9FEA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4B00"/>
    <w:multiLevelType w:val="hybridMultilevel"/>
    <w:tmpl w:val="1EE21C9A"/>
    <w:lvl w:ilvl="0" w:tplc="6E30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509"/>
    <w:multiLevelType w:val="hybridMultilevel"/>
    <w:tmpl w:val="644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0812"/>
    <w:multiLevelType w:val="hybridMultilevel"/>
    <w:tmpl w:val="A7CA66A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3971610"/>
    <w:multiLevelType w:val="hybridMultilevel"/>
    <w:tmpl w:val="C588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B4EBF"/>
    <w:multiLevelType w:val="hybridMultilevel"/>
    <w:tmpl w:val="779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771AC"/>
    <w:multiLevelType w:val="hybridMultilevel"/>
    <w:tmpl w:val="6D84D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C53B9"/>
    <w:multiLevelType w:val="hybridMultilevel"/>
    <w:tmpl w:val="935CC70A"/>
    <w:lvl w:ilvl="0" w:tplc="E1A2B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36D0B"/>
    <w:multiLevelType w:val="hybridMultilevel"/>
    <w:tmpl w:val="D896B2BA"/>
    <w:lvl w:ilvl="0" w:tplc="888E36A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B1B1F97"/>
    <w:multiLevelType w:val="hybridMultilevel"/>
    <w:tmpl w:val="5CA2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896"/>
    <w:multiLevelType w:val="hybridMultilevel"/>
    <w:tmpl w:val="169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49A5"/>
    <w:multiLevelType w:val="hybridMultilevel"/>
    <w:tmpl w:val="4152695A"/>
    <w:lvl w:ilvl="0" w:tplc="872C0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51136"/>
    <w:multiLevelType w:val="hybridMultilevel"/>
    <w:tmpl w:val="AA703E42"/>
    <w:lvl w:ilvl="0" w:tplc="33B62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456C3"/>
    <w:multiLevelType w:val="hybridMultilevel"/>
    <w:tmpl w:val="9A02B89C"/>
    <w:lvl w:ilvl="0" w:tplc="CAB4F5F0">
      <w:start w:val="1"/>
      <w:numFmt w:val="upperLetter"/>
      <w:lvlText w:val="%1."/>
      <w:lvlJc w:val="left"/>
      <w:pPr>
        <w:ind w:left="57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9F"/>
    <w:rsid w:val="0002403E"/>
    <w:rsid w:val="0005324A"/>
    <w:rsid w:val="000700C5"/>
    <w:rsid w:val="00081DD5"/>
    <w:rsid w:val="000876AE"/>
    <w:rsid w:val="000876FC"/>
    <w:rsid w:val="000D5EC0"/>
    <w:rsid w:val="000D5FC6"/>
    <w:rsid w:val="000E1245"/>
    <w:rsid w:val="000F0559"/>
    <w:rsid w:val="00103420"/>
    <w:rsid w:val="00125073"/>
    <w:rsid w:val="00171162"/>
    <w:rsid w:val="00196F0B"/>
    <w:rsid w:val="00197E36"/>
    <w:rsid w:val="001A2B03"/>
    <w:rsid w:val="001A5F4E"/>
    <w:rsid w:val="001B148D"/>
    <w:rsid w:val="001B309A"/>
    <w:rsid w:val="001B3D97"/>
    <w:rsid w:val="001C51D9"/>
    <w:rsid w:val="001C6280"/>
    <w:rsid w:val="001E3301"/>
    <w:rsid w:val="001E66F1"/>
    <w:rsid w:val="001F066B"/>
    <w:rsid w:val="001F7174"/>
    <w:rsid w:val="00201276"/>
    <w:rsid w:val="00233F2A"/>
    <w:rsid w:val="00292B1C"/>
    <w:rsid w:val="002B1D4E"/>
    <w:rsid w:val="002B5395"/>
    <w:rsid w:val="002B6CE0"/>
    <w:rsid w:val="002C4B40"/>
    <w:rsid w:val="00325FEC"/>
    <w:rsid w:val="00377AD9"/>
    <w:rsid w:val="0038178D"/>
    <w:rsid w:val="003B0407"/>
    <w:rsid w:val="003B27F6"/>
    <w:rsid w:val="003D75EC"/>
    <w:rsid w:val="003F0036"/>
    <w:rsid w:val="004152FF"/>
    <w:rsid w:val="004315C8"/>
    <w:rsid w:val="00490D1E"/>
    <w:rsid w:val="004C3202"/>
    <w:rsid w:val="004C65A8"/>
    <w:rsid w:val="004C6F26"/>
    <w:rsid w:val="004D36A0"/>
    <w:rsid w:val="004F1A66"/>
    <w:rsid w:val="00510A5B"/>
    <w:rsid w:val="005338D1"/>
    <w:rsid w:val="00535FB3"/>
    <w:rsid w:val="00565891"/>
    <w:rsid w:val="00576665"/>
    <w:rsid w:val="00592CB3"/>
    <w:rsid w:val="00595C1B"/>
    <w:rsid w:val="00596F57"/>
    <w:rsid w:val="005B302D"/>
    <w:rsid w:val="005F1C5D"/>
    <w:rsid w:val="00603BEA"/>
    <w:rsid w:val="0061480F"/>
    <w:rsid w:val="00651FCC"/>
    <w:rsid w:val="006732ED"/>
    <w:rsid w:val="00675B0F"/>
    <w:rsid w:val="006805D1"/>
    <w:rsid w:val="00681447"/>
    <w:rsid w:val="00691FFA"/>
    <w:rsid w:val="006F3367"/>
    <w:rsid w:val="006F730E"/>
    <w:rsid w:val="00752FDE"/>
    <w:rsid w:val="0076215D"/>
    <w:rsid w:val="00766FDF"/>
    <w:rsid w:val="007823EC"/>
    <w:rsid w:val="007A4FD1"/>
    <w:rsid w:val="007B6ACE"/>
    <w:rsid w:val="007D2228"/>
    <w:rsid w:val="00804D61"/>
    <w:rsid w:val="00835169"/>
    <w:rsid w:val="008731F2"/>
    <w:rsid w:val="00876FDC"/>
    <w:rsid w:val="008A5C57"/>
    <w:rsid w:val="008D3FD7"/>
    <w:rsid w:val="008D5E17"/>
    <w:rsid w:val="008E3BF2"/>
    <w:rsid w:val="00905179"/>
    <w:rsid w:val="00925DCA"/>
    <w:rsid w:val="00934FD8"/>
    <w:rsid w:val="00940E8E"/>
    <w:rsid w:val="00965BA7"/>
    <w:rsid w:val="0099149D"/>
    <w:rsid w:val="009B7F51"/>
    <w:rsid w:val="009C51A3"/>
    <w:rsid w:val="009C5ED4"/>
    <w:rsid w:val="009D3CF5"/>
    <w:rsid w:val="009F5BBA"/>
    <w:rsid w:val="00A30DFE"/>
    <w:rsid w:val="00A37B1D"/>
    <w:rsid w:val="00A43952"/>
    <w:rsid w:val="00AA6CF6"/>
    <w:rsid w:val="00AC438A"/>
    <w:rsid w:val="00AF3FFA"/>
    <w:rsid w:val="00B16C28"/>
    <w:rsid w:val="00B252EA"/>
    <w:rsid w:val="00B2707A"/>
    <w:rsid w:val="00B373A0"/>
    <w:rsid w:val="00B66527"/>
    <w:rsid w:val="00B674EF"/>
    <w:rsid w:val="00BB6D32"/>
    <w:rsid w:val="00BC4514"/>
    <w:rsid w:val="00BC6988"/>
    <w:rsid w:val="00BD5347"/>
    <w:rsid w:val="00BE492F"/>
    <w:rsid w:val="00BE575C"/>
    <w:rsid w:val="00C025D2"/>
    <w:rsid w:val="00C23189"/>
    <w:rsid w:val="00C32611"/>
    <w:rsid w:val="00C32D65"/>
    <w:rsid w:val="00C3600C"/>
    <w:rsid w:val="00C6483F"/>
    <w:rsid w:val="00C66CC9"/>
    <w:rsid w:val="00C72B39"/>
    <w:rsid w:val="00C8603A"/>
    <w:rsid w:val="00CA4F5A"/>
    <w:rsid w:val="00CC501E"/>
    <w:rsid w:val="00CD3100"/>
    <w:rsid w:val="00CD4BC0"/>
    <w:rsid w:val="00CE1453"/>
    <w:rsid w:val="00CF248B"/>
    <w:rsid w:val="00D225BF"/>
    <w:rsid w:val="00D43D57"/>
    <w:rsid w:val="00D558C5"/>
    <w:rsid w:val="00D56ED0"/>
    <w:rsid w:val="00D63FFF"/>
    <w:rsid w:val="00D970F5"/>
    <w:rsid w:val="00DC31CD"/>
    <w:rsid w:val="00DE297C"/>
    <w:rsid w:val="00DE5EBB"/>
    <w:rsid w:val="00DE6A53"/>
    <w:rsid w:val="00E12C34"/>
    <w:rsid w:val="00E500D2"/>
    <w:rsid w:val="00E672CE"/>
    <w:rsid w:val="00E7598E"/>
    <w:rsid w:val="00E8409F"/>
    <w:rsid w:val="00E84799"/>
    <w:rsid w:val="00EA166D"/>
    <w:rsid w:val="00EA2EB3"/>
    <w:rsid w:val="00ED7098"/>
    <w:rsid w:val="00EE0F6F"/>
    <w:rsid w:val="00F211F3"/>
    <w:rsid w:val="00F3126F"/>
    <w:rsid w:val="00F42E34"/>
    <w:rsid w:val="00F45294"/>
    <w:rsid w:val="00F605F2"/>
    <w:rsid w:val="00F842FD"/>
    <w:rsid w:val="00FA3956"/>
    <w:rsid w:val="00FA6EB6"/>
    <w:rsid w:val="00FB495C"/>
    <w:rsid w:val="00FE0C09"/>
    <w:rsid w:val="00FE1598"/>
    <w:rsid w:val="00FF23B0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7A41"/>
  <w15:docId w15:val="{2537A21C-1058-455D-ADAA-6BFFA0BA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A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5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5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5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5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5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5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5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5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5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3F2A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  <w:sz w:val="36"/>
    </w:rPr>
  </w:style>
  <w:style w:type="paragraph" w:customStyle="1" w:styleId="Level1">
    <w:name w:val="Level 1"/>
    <w:basedOn w:val="Normal"/>
    <w:rsid w:val="00E8409F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4C6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65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ypertext">
    <w:name w:val="Hypertext"/>
    <w:rsid w:val="004C65A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65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5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65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5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5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5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65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65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5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65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65A8"/>
    <w:rPr>
      <w:b/>
      <w:bCs/>
    </w:rPr>
  </w:style>
  <w:style w:type="character" w:styleId="Emphasis">
    <w:name w:val="Emphasis"/>
    <w:basedOn w:val="DefaultParagraphFont"/>
    <w:uiPriority w:val="20"/>
    <w:qFormat/>
    <w:rsid w:val="004C65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65A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C65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65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5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5A8"/>
    <w:rPr>
      <w:b/>
      <w:i/>
      <w:sz w:val="24"/>
    </w:rPr>
  </w:style>
  <w:style w:type="character" w:styleId="SubtleEmphasis">
    <w:name w:val="Subtle Emphasis"/>
    <w:uiPriority w:val="19"/>
    <w:qFormat/>
    <w:rsid w:val="004C65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65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65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65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65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5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C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9401-B111-43D5-9B4D-C2296BD5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Masters</dc:creator>
  <cp:lastModifiedBy>Marsha Masters</cp:lastModifiedBy>
  <cp:revision>2</cp:revision>
  <cp:lastPrinted>2018-01-17T19:37:00Z</cp:lastPrinted>
  <dcterms:created xsi:type="dcterms:W3CDTF">2020-11-06T17:48:00Z</dcterms:created>
  <dcterms:modified xsi:type="dcterms:W3CDTF">2020-11-06T17:48:00Z</dcterms:modified>
</cp:coreProperties>
</file>